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A8A" w:rsidRPr="00CC7A8A" w:rsidRDefault="00CC7A8A" w:rsidP="00CC7A8A">
      <w:pPr>
        <w:pStyle w:val="Standard"/>
        <w:jc w:val="both"/>
        <w:rPr>
          <w:lang w:val="ru-RU"/>
        </w:rPr>
      </w:pPr>
      <w:r w:rsidRPr="00CC7A8A">
        <w:rPr>
          <w:sz w:val="20"/>
          <w:szCs w:val="20"/>
          <w:lang w:val="ru-RU"/>
        </w:rPr>
        <w:t xml:space="preserve">                                                                                    </w:t>
      </w:r>
      <w:r>
        <w:rPr>
          <w:noProof/>
          <w:lang w:val="ru-RU" w:bidi="ar-SA"/>
        </w:rPr>
        <w:drawing>
          <wp:inline distT="0" distB="0" distL="0" distR="0" wp14:anchorId="01B963D2" wp14:editId="40372C5B">
            <wp:extent cx="561960" cy="695159"/>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561960" cy="695159"/>
                    </a:xfrm>
                    <a:prstGeom prst="rect">
                      <a:avLst/>
                    </a:prstGeom>
                    <a:ln>
                      <a:noFill/>
                      <a:prstDash/>
                    </a:ln>
                  </pic:spPr>
                </pic:pic>
              </a:graphicData>
            </a:graphic>
          </wp:inline>
        </w:drawing>
      </w:r>
    </w:p>
    <w:p w:rsidR="00CC7A8A" w:rsidRPr="00CC7A8A" w:rsidRDefault="00CC7A8A" w:rsidP="00CC7A8A">
      <w:pPr>
        <w:pStyle w:val="Standard"/>
        <w:widowControl w:val="0"/>
        <w:ind w:left="-795" w:right="-255"/>
        <w:jc w:val="both"/>
        <w:rPr>
          <w:lang w:val="ru-RU"/>
        </w:rPr>
      </w:pPr>
      <w:r w:rsidRPr="00CC7A8A">
        <w:rPr>
          <w:rFonts w:ascii="Arial Unicode MS" w:hAnsi="Arial Unicode MS"/>
          <w:b/>
          <w:sz w:val="32"/>
          <w:szCs w:val="32"/>
          <w:lang w:val="ru-RU" w:eastAsia="ar-SA"/>
        </w:rPr>
        <w:t xml:space="preserve">    </w:t>
      </w:r>
      <w:r w:rsidRPr="00CC7A8A">
        <w:rPr>
          <w:b/>
          <w:sz w:val="32"/>
          <w:szCs w:val="32"/>
          <w:lang w:val="ru-RU" w:eastAsia="ar-SA"/>
        </w:rPr>
        <w:t xml:space="preserve">     </w:t>
      </w:r>
    </w:p>
    <w:p w:rsidR="00CC7A8A" w:rsidRPr="00273B52" w:rsidRDefault="00CC7A8A" w:rsidP="00CC7A8A">
      <w:pPr>
        <w:pStyle w:val="Standard"/>
        <w:widowControl w:val="0"/>
        <w:ind w:left="-795" w:right="-255"/>
        <w:jc w:val="both"/>
        <w:rPr>
          <w:lang w:val="ru-RU"/>
        </w:rPr>
      </w:pPr>
      <w:r w:rsidRPr="00CC7A8A">
        <w:rPr>
          <w:b/>
          <w:sz w:val="32"/>
          <w:szCs w:val="32"/>
          <w:lang w:val="ru-RU" w:eastAsia="ar-SA"/>
        </w:rPr>
        <w:t xml:space="preserve">  </w:t>
      </w:r>
      <w:r w:rsidRPr="00273B52">
        <w:rPr>
          <w:b/>
          <w:sz w:val="32"/>
          <w:szCs w:val="32"/>
          <w:lang w:val="ru-RU" w:eastAsia="ar-SA"/>
        </w:rPr>
        <w:t>АДМИНИСТРАЦИЯ ГОРОДСКОГО ПОСЕЛЕНИЯ СМЫШЛЯЕВКА</w:t>
      </w:r>
    </w:p>
    <w:p w:rsidR="00CC7A8A" w:rsidRPr="00273B52" w:rsidRDefault="00CC7A8A" w:rsidP="00CC7A8A">
      <w:pPr>
        <w:pStyle w:val="Standard"/>
        <w:widowControl w:val="0"/>
        <w:ind w:left="-606"/>
        <w:jc w:val="both"/>
        <w:rPr>
          <w:lang w:val="ru-RU"/>
        </w:rPr>
      </w:pPr>
      <w:r w:rsidRPr="00273B52">
        <w:rPr>
          <w:b/>
          <w:sz w:val="32"/>
          <w:szCs w:val="32"/>
          <w:lang w:val="ru-RU" w:eastAsia="ar-SA"/>
        </w:rPr>
        <w:t xml:space="preserve">                         МУНИЦИПАЛЬНОГО РАЙОНА ВОЛЖСКИЙ</w:t>
      </w:r>
    </w:p>
    <w:p w:rsidR="00CC7A8A" w:rsidRPr="00273B52" w:rsidRDefault="00CC7A8A" w:rsidP="00CC7A8A">
      <w:pPr>
        <w:pStyle w:val="Standard"/>
        <w:widowControl w:val="0"/>
        <w:ind w:left="-606"/>
        <w:jc w:val="both"/>
        <w:rPr>
          <w:lang w:val="ru-RU"/>
        </w:rPr>
      </w:pPr>
      <w:r w:rsidRPr="00273B52">
        <w:rPr>
          <w:b/>
          <w:sz w:val="32"/>
          <w:szCs w:val="32"/>
          <w:lang w:val="ru-RU" w:eastAsia="ar-SA"/>
        </w:rPr>
        <w:t xml:space="preserve">                                           САМАРСКОЙ ОБЛАСТИ</w:t>
      </w:r>
    </w:p>
    <w:p w:rsidR="00CC7A8A" w:rsidRPr="00273B52" w:rsidRDefault="00CC7A8A" w:rsidP="00CC7A8A">
      <w:pPr>
        <w:pStyle w:val="Standard"/>
        <w:widowControl w:val="0"/>
        <w:jc w:val="both"/>
        <w:rPr>
          <w:b/>
          <w:sz w:val="32"/>
          <w:szCs w:val="32"/>
          <w:lang w:val="ru-RU" w:eastAsia="ar-SA"/>
        </w:rPr>
      </w:pPr>
    </w:p>
    <w:p w:rsidR="00CC7A8A" w:rsidRPr="00273B52" w:rsidRDefault="00CC7A8A" w:rsidP="00CC7A8A">
      <w:pPr>
        <w:pStyle w:val="Standard"/>
        <w:widowControl w:val="0"/>
        <w:ind w:left="-606"/>
        <w:jc w:val="both"/>
        <w:rPr>
          <w:lang w:val="ru-RU"/>
        </w:rPr>
      </w:pPr>
      <w:r w:rsidRPr="00273B52">
        <w:rPr>
          <w:b/>
          <w:sz w:val="28"/>
          <w:szCs w:val="28"/>
          <w:lang w:val="ru-RU" w:eastAsia="ar-SA"/>
        </w:rPr>
        <w:t xml:space="preserve">                                                        </w:t>
      </w:r>
      <w:r w:rsidRPr="00273B52">
        <w:rPr>
          <w:b/>
          <w:sz w:val="32"/>
          <w:szCs w:val="32"/>
          <w:lang w:val="ru-RU" w:eastAsia="ar-SA"/>
        </w:rPr>
        <w:t>ПОСТАНОВЛЕНИЕ</w:t>
      </w:r>
    </w:p>
    <w:p w:rsidR="00CC7A8A" w:rsidRPr="00273B52" w:rsidRDefault="00CC7A8A" w:rsidP="00CC7A8A">
      <w:pPr>
        <w:pStyle w:val="Standard"/>
        <w:widowControl w:val="0"/>
        <w:jc w:val="both"/>
        <w:rPr>
          <w:b/>
          <w:sz w:val="28"/>
          <w:szCs w:val="28"/>
          <w:lang w:val="ru-RU" w:eastAsia="ar-SA"/>
        </w:rPr>
      </w:pPr>
    </w:p>
    <w:p w:rsidR="00CC7A8A" w:rsidRPr="00273B52" w:rsidRDefault="00CC7A8A" w:rsidP="00CC7A8A">
      <w:pPr>
        <w:pStyle w:val="Standard"/>
        <w:widowControl w:val="0"/>
        <w:tabs>
          <w:tab w:val="left" w:pos="-710"/>
        </w:tabs>
        <w:spacing w:line="360" w:lineRule="auto"/>
        <w:ind w:left="-670"/>
        <w:jc w:val="both"/>
        <w:rPr>
          <w:lang w:val="ru-RU"/>
        </w:rPr>
      </w:pPr>
      <w:r w:rsidRPr="00273B52">
        <w:rPr>
          <w:sz w:val="28"/>
          <w:szCs w:val="28"/>
          <w:lang w:val="ru-RU" w:eastAsia="ar-SA"/>
        </w:rPr>
        <w:t xml:space="preserve">                                                             от               2017   №  </w:t>
      </w:r>
    </w:p>
    <w:p w:rsidR="00CC7A8A" w:rsidRPr="00CC7A8A" w:rsidRDefault="00CC7A8A" w:rsidP="00963511">
      <w:pPr>
        <w:pStyle w:val="Standard"/>
        <w:widowControl w:val="0"/>
        <w:spacing w:line="100" w:lineRule="atLeast"/>
        <w:ind w:right="282"/>
        <w:jc w:val="center"/>
        <w:rPr>
          <w:lang w:val="ru-RU"/>
        </w:rPr>
      </w:pPr>
      <w:r w:rsidRPr="00273B52">
        <w:rPr>
          <w:rFonts w:eastAsia="Arial Unicode MS" w:cs="Tahoma"/>
          <w:sz w:val="28"/>
          <w:szCs w:val="28"/>
          <w:lang w:val="ru-RU"/>
        </w:rPr>
        <w:t xml:space="preserve">Об утверждении Административного регламента по предоставлению  </w:t>
      </w:r>
      <w:r w:rsidRPr="00CC7A8A">
        <w:rPr>
          <w:rFonts w:eastAsia="Arial Unicode MS" w:cs="Tahoma"/>
          <w:sz w:val="28"/>
          <w:szCs w:val="28"/>
          <w:lang w:val="ru-RU"/>
        </w:rPr>
        <w:t>муниципальной услуги  “</w:t>
      </w:r>
      <w:r>
        <w:rPr>
          <w:rFonts w:eastAsia="Arial Unicode MS" w:cs="Tahoma"/>
          <w:sz w:val="28"/>
          <w:szCs w:val="28"/>
          <w:lang w:val="ru-RU"/>
        </w:rPr>
        <w:t>В</w:t>
      </w:r>
      <w:r w:rsidRPr="00CC7A8A">
        <w:rPr>
          <w:rFonts w:eastAsia="Arial Unicode MS" w:cs="Tahoma"/>
          <w:sz w:val="28"/>
          <w:szCs w:val="28"/>
          <w:lang w:val="ru-RU"/>
        </w:rPr>
        <w:t>ыдач</w:t>
      </w:r>
      <w:r>
        <w:rPr>
          <w:rFonts w:eastAsia="Arial Unicode MS" w:cs="Tahoma"/>
          <w:sz w:val="28"/>
          <w:szCs w:val="28"/>
          <w:lang w:val="ru-RU"/>
        </w:rPr>
        <w:t>а</w:t>
      </w:r>
      <w:r w:rsidRPr="00CC7A8A">
        <w:rPr>
          <w:rFonts w:eastAsia="Arial Unicode MS" w:cs="Tahoma"/>
          <w:sz w:val="28"/>
          <w:szCs w:val="28"/>
          <w:lang w:val="ru-RU"/>
        </w:rPr>
        <w:t xml:space="preserve"> разрешени</w:t>
      </w:r>
      <w:r>
        <w:rPr>
          <w:rFonts w:eastAsia="Arial Unicode MS" w:cs="Tahoma"/>
          <w:sz w:val="28"/>
          <w:szCs w:val="28"/>
          <w:lang w:val="ru-RU"/>
        </w:rPr>
        <w:t>я</w:t>
      </w:r>
      <w:r w:rsidRPr="00CC7A8A">
        <w:rPr>
          <w:rFonts w:eastAsia="Arial Unicode MS" w:cs="Tahoma"/>
          <w:sz w:val="28"/>
          <w:szCs w:val="28"/>
          <w:lang w:val="ru-RU"/>
        </w:rPr>
        <w:t xml:space="preserve"> на ввод объектов капитального строительства в эксплуатацию  </w:t>
      </w:r>
      <w:r>
        <w:rPr>
          <w:rFonts w:eastAsia="Arial Unicode MS" w:cs="Tahoma"/>
          <w:sz w:val="28"/>
          <w:szCs w:val="28"/>
          <w:lang w:val="ru-RU"/>
        </w:rPr>
        <w:t>на территории городского поселения Смышляевка муниципального района Волжский Самарской области»</w:t>
      </w:r>
    </w:p>
    <w:p w:rsidR="00CC7A8A" w:rsidRPr="00CC7A8A" w:rsidRDefault="00CC7A8A" w:rsidP="00CC7A8A">
      <w:pPr>
        <w:pStyle w:val="Standard"/>
        <w:widowControl w:val="0"/>
        <w:spacing w:line="100" w:lineRule="atLeast"/>
        <w:ind w:right="-135"/>
        <w:jc w:val="center"/>
        <w:rPr>
          <w:rFonts w:eastAsia="Arial Unicode MS" w:cs="Tahoma"/>
          <w:sz w:val="28"/>
          <w:szCs w:val="28"/>
          <w:lang w:val="ru-RU"/>
        </w:rPr>
      </w:pPr>
    </w:p>
    <w:p w:rsidR="00CC7A8A" w:rsidRPr="00273B52" w:rsidRDefault="00CC7A8A" w:rsidP="00EA0972">
      <w:pPr>
        <w:pStyle w:val="Standard"/>
        <w:widowControl w:val="0"/>
        <w:spacing w:line="360" w:lineRule="auto"/>
        <w:ind w:left="-142" w:right="390" w:hanging="278"/>
        <w:jc w:val="both"/>
        <w:rPr>
          <w:lang w:val="ru-RU"/>
        </w:rPr>
      </w:pPr>
      <w:r w:rsidRPr="00CC7A8A">
        <w:rPr>
          <w:rFonts w:eastAsia="Arial Unicode MS" w:cs="Tahoma"/>
          <w:sz w:val="28"/>
          <w:szCs w:val="28"/>
          <w:lang w:val="ru-RU"/>
        </w:rPr>
        <w:t xml:space="preserve">    </w:t>
      </w:r>
      <w:r w:rsidRPr="00CC7A8A">
        <w:rPr>
          <w:sz w:val="28"/>
          <w:szCs w:val="28"/>
          <w:lang w:val="ru-RU" w:eastAsia="ar-SA"/>
        </w:rPr>
        <w:t xml:space="preserve"> </w:t>
      </w:r>
      <w:r>
        <w:rPr>
          <w:sz w:val="28"/>
          <w:szCs w:val="28"/>
          <w:lang w:val="ru-RU" w:eastAsia="ar-SA"/>
        </w:rPr>
        <w:t>В</w:t>
      </w:r>
      <w:r w:rsidRPr="00273B52">
        <w:rPr>
          <w:sz w:val="28"/>
          <w:szCs w:val="28"/>
          <w:lang w:val="ru-RU" w:eastAsia="ar-SA"/>
        </w:rPr>
        <w:t xml:space="preserve"> соответствии с </w:t>
      </w:r>
      <w:r w:rsidRPr="00273B52">
        <w:rPr>
          <w:bCs/>
          <w:sz w:val="28"/>
          <w:szCs w:val="28"/>
          <w:lang w:val="ru-RU" w:eastAsia="ar-SA"/>
        </w:rPr>
        <w:t xml:space="preserve">  Градостроительн</w:t>
      </w:r>
      <w:r>
        <w:rPr>
          <w:bCs/>
          <w:sz w:val="28"/>
          <w:szCs w:val="28"/>
          <w:lang w:val="ru-RU" w:eastAsia="ar-SA"/>
        </w:rPr>
        <w:t>ым</w:t>
      </w:r>
      <w:r w:rsidRPr="00273B52">
        <w:rPr>
          <w:bCs/>
          <w:sz w:val="28"/>
          <w:szCs w:val="28"/>
          <w:lang w:val="ru-RU" w:eastAsia="ar-SA"/>
        </w:rPr>
        <w:t xml:space="preserve"> кодекс</w:t>
      </w:r>
      <w:r>
        <w:rPr>
          <w:bCs/>
          <w:sz w:val="28"/>
          <w:szCs w:val="28"/>
          <w:lang w:val="ru-RU" w:eastAsia="ar-SA"/>
        </w:rPr>
        <w:t>ом</w:t>
      </w:r>
      <w:r w:rsidRPr="00273B52">
        <w:rPr>
          <w:bCs/>
          <w:sz w:val="28"/>
          <w:szCs w:val="28"/>
          <w:lang w:val="ru-RU" w:eastAsia="ar-SA"/>
        </w:rPr>
        <w:t xml:space="preserve"> Российской Федерации,  Федеральным законом от 6.10.2003 года № 131-ФЗ «Об общих принципах организации местного самоуправления в Российской Федерации», </w:t>
      </w:r>
      <w:r>
        <w:rPr>
          <w:bCs/>
          <w:sz w:val="28"/>
          <w:szCs w:val="28"/>
          <w:lang w:val="ru-RU" w:eastAsia="ar-SA"/>
        </w:rPr>
        <w:t>Федеральным законом от 02.05.2006г № 59-ФЗ « О порядке рассмотрения обращения граждан Российской федерации»,</w:t>
      </w:r>
      <w:r>
        <w:rPr>
          <w:bCs/>
          <w:color w:val="000000"/>
          <w:sz w:val="28"/>
          <w:szCs w:val="28"/>
          <w:shd w:val="clear" w:color="auto" w:fill="FFFFFF"/>
          <w:lang w:val="ru-RU" w:eastAsia="ar-SA"/>
        </w:rPr>
        <w:t xml:space="preserve"> руководствуясь Уставом городского поселения Смышляевка муниципального района Волжский Самарской области,</w:t>
      </w:r>
      <w:r w:rsidRPr="00273B52">
        <w:rPr>
          <w:bCs/>
          <w:sz w:val="28"/>
          <w:szCs w:val="28"/>
          <w:lang w:val="ru-RU" w:eastAsia="ar-SA"/>
        </w:rPr>
        <w:t xml:space="preserve"> ПОСТАНОВЛЯЮ:</w:t>
      </w:r>
    </w:p>
    <w:p w:rsidR="00CC7A8A" w:rsidRPr="00CC7A8A" w:rsidRDefault="00CC7A8A" w:rsidP="00EA0972">
      <w:pPr>
        <w:pStyle w:val="Standard"/>
        <w:widowControl w:val="0"/>
        <w:spacing w:line="360" w:lineRule="auto"/>
        <w:ind w:left="-142" w:right="390" w:hanging="278"/>
        <w:jc w:val="both"/>
        <w:rPr>
          <w:lang w:val="ru-RU"/>
        </w:rPr>
      </w:pPr>
      <w:r>
        <w:rPr>
          <w:rFonts w:eastAsia="Arial Unicode MS" w:cs="Tahoma"/>
          <w:sz w:val="28"/>
          <w:szCs w:val="28"/>
          <w:lang w:val="ru-RU"/>
        </w:rPr>
        <w:t>1.</w:t>
      </w:r>
      <w:r w:rsidRPr="00CC7A8A">
        <w:rPr>
          <w:rFonts w:eastAsia="Arial Unicode MS" w:cs="Tahoma"/>
          <w:sz w:val="28"/>
          <w:szCs w:val="28"/>
          <w:lang w:val="ru-RU"/>
        </w:rPr>
        <w:t xml:space="preserve">Утвердить Административный регламент </w:t>
      </w:r>
      <w:r>
        <w:rPr>
          <w:rFonts w:eastAsia="Arial Unicode MS" w:cs="Tahoma"/>
          <w:sz w:val="28"/>
          <w:szCs w:val="28"/>
          <w:lang w:val="ru-RU"/>
        </w:rPr>
        <w:t>по</w:t>
      </w:r>
      <w:r w:rsidRPr="00CC7A8A">
        <w:rPr>
          <w:rFonts w:eastAsia="Arial Unicode MS" w:cs="Tahoma"/>
          <w:sz w:val="28"/>
          <w:szCs w:val="28"/>
          <w:lang w:val="ru-RU"/>
        </w:rPr>
        <w:t xml:space="preserve"> предоставлению  муниципальной услуги  “</w:t>
      </w:r>
      <w:r>
        <w:rPr>
          <w:rFonts w:eastAsia="Arial Unicode MS" w:cs="Tahoma"/>
          <w:sz w:val="28"/>
          <w:szCs w:val="28"/>
          <w:lang w:val="ru-RU"/>
        </w:rPr>
        <w:t>В</w:t>
      </w:r>
      <w:r w:rsidRPr="00CC7A8A">
        <w:rPr>
          <w:rFonts w:eastAsia="Arial Unicode MS" w:cs="Tahoma"/>
          <w:sz w:val="28"/>
          <w:szCs w:val="28"/>
          <w:lang w:val="ru-RU"/>
        </w:rPr>
        <w:t>ыдач</w:t>
      </w:r>
      <w:r>
        <w:rPr>
          <w:rFonts w:eastAsia="Arial Unicode MS" w:cs="Tahoma"/>
          <w:sz w:val="28"/>
          <w:szCs w:val="28"/>
          <w:lang w:val="ru-RU"/>
        </w:rPr>
        <w:t>а</w:t>
      </w:r>
      <w:r w:rsidRPr="00CC7A8A">
        <w:rPr>
          <w:rFonts w:eastAsia="Arial Unicode MS" w:cs="Tahoma"/>
          <w:sz w:val="28"/>
          <w:szCs w:val="28"/>
          <w:lang w:val="ru-RU"/>
        </w:rPr>
        <w:t xml:space="preserve"> разрешени</w:t>
      </w:r>
      <w:r>
        <w:rPr>
          <w:rFonts w:eastAsia="Arial Unicode MS" w:cs="Tahoma"/>
          <w:sz w:val="28"/>
          <w:szCs w:val="28"/>
          <w:lang w:val="ru-RU"/>
        </w:rPr>
        <w:t>я</w:t>
      </w:r>
      <w:r w:rsidRPr="00CC7A8A">
        <w:rPr>
          <w:rFonts w:eastAsia="Arial Unicode MS" w:cs="Tahoma"/>
          <w:sz w:val="28"/>
          <w:szCs w:val="28"/>
          <w:lang w:val="ru-RU"/>
        </w:rPr>
        <w:t xml:space="preserve"> на ввод объектов капитально</w:t>
      </w:r>
      <w:r w:rsidR="00CC1B07">
        <w:rPr>
          <w:rFonts w:eastAsia="Arial Unicode MS" w:cs="Tahoma"/>
          <w:sz w:val="28"/>
          <w:szCs w:val="28"/>
          <w:lang w:val="ru-RU"/>
        </w:rPr>
        <w:t>го строительства в эксплуатацию</w:t>
      </w:r>
      <w:bookmarkStart w:id="0" w:name="_GoBack"/>
      <w:bookmarkEnd w:id="0"/>
      <w:r w:rsidRPr="00CC7A8A">
        <w:rPr>
          <w:rFonts w:eastAsia="Arial Unicode MS" w:cs="Tahoma"/>
          <w:sz w:val="28"/>
          <w:szCs w:val="28"/>
          <w:lang w:val="ru-RU"/>
        </w:rPr>
        <w:t xml:space="preserve"> </w:t>
      </w:r>
      <w:r>
        <w:rPr>
          <w:rFonts w:eastAsia="Arial Unicode MS" w:cs="Tahoma"/>
          <w:sz w:val="28"/>
          <w:szCs w:val="28"/>
          <w:lang w:val="ru-RU"/>
        </w:rPr>
        <w:t xml:space="preserve">на территории городского поселения Смышляевка муниципального района Волжский Самарской области» </w:t>
      </w:r>
      <w:r w:rsidRPr="00CC7A8A">
        <w:rPr>
          <w:rFonts w:eastAsia="Arial Unicode MS" w:cs="Tahoma"/>
          <w:sz w:val="28"/>
          <w:szCs w:val="28"/>
          <w:lang w:val="ru-RU"/>
        </w:rPr>
        <w:t>(Приложение № 1)</w:t>
      </w:r>
      <w:r w:rsidR="00EA0972">
        <w:rPr>
          <w:rFonts w:eastAsia="Arial Unicode MS" w:cs="Tahoma"/>
          <w:sz w:val="28"/>
          <w:szCs w:val="28"/>
          <w:lang w:val="ru-RU"/>
        </w:rPr>
        <w:t>.</w:t>
      </w:r>
    </w:p>
    <w:p w:rsidR="00CC7A8A" w:rsidRPr="00273B52" w:rsidRDefault="00CC7A8A" w:rsidP="00EA0972">
      <w:pPr>
        <w:pStyle w:val="Standard"/>
        <w:widowControl w:val="0"/>
        <w:spacing w:line="360" w:lineRule="auto"/>
        <w:ind w:left="-142" w:right="390" w:hanging="278"/>
        <w:jc w:val="both"/>
        <w:rPr>
          <w:lang w:val="ru-RU"/>
        </w:rPr>
      </w:pPr>
      <w:r w:rsidRPr="00273B52">
        <w:rPr>
          <w:rFonts w:eastAsia="Arial Unicode MS" w:cs="Tahoma"/>
          <w:sz w:val="28"/>
          <w:szCs w:val="28"/>
          <w:lang w:val="ru-RU"/>
        </w:rPr>
        <w:t>2. Опубликовать настоящее постановление в газете «Мой поселок».</w:t>
      </w:r>
    </w:p>
    <w:p w:rsidR="00CC7A8A" w:rsidRPr="00273B52" w:rsidRDefault="00CC7A8A" w:rsidP="00CC7A8A">
      <w:pPr>
        <w:pStyle w:val="Standard"/>
        <w:widowControl w:val="0"/>
        <w:spacing w:line="360" w:lineRule="auto"/>
        <w:ind w:left="-420" w:right="390"/>
        <w:jc w:val="both"/>
        <w:rPr>
          <w:lang w:val="ru-RU"/>
        </w:rPr>
      </w:pPr>
      <w:r w:rsidRPr="00273B52">
        <w:rPr>
          <w:sz w:val="28"/>
          <w:szCs w:val="28"/>
          <w:lang w:val="ru-RU"/>
        </w:rPr>
        <w:t xml:space="preserve">3. Настоящее Постановление вступает в силу с момента </w:t>
      </w:r>
      <w:r>
        <w:rPr>
          <w:sz w:val="28"/>
          <w:szCs w:val="28"/>
          <w:lang w:val="ru-RU"/>
        </w:rPr>
        <w:t>подписания</w:t>
      </w:r>
      <w:r w:rsidRPr="00273B52">
        <w:rPr>
          <w:sz w:val="28"/>
          <w:szCs w:val="28"/>
          <w:lang w:val="ru-RU"/>
        </w:rPr>
        <w:t>.</w:t>
      </w:r>
    </w:p>
    <w:p w:rsidR="00CC7A8A" w:rsidRPr="00273B52" w:rsidRDefault="00CC7A8A" w:rsidP="00CC7A8A">
      <w:pPr>
        <w:pStyle w:val="Standard"/>
        <w:widowControl w:val="0"/>
        <w:spacing w:line="360" w:lineRule="auto"/>
        <w:ind w:left="-420" w:right="390"/>
        <w:jc w:val="both"/>
        <w:rPr>
          <w:lang w:val="ru-RU"/>
        </w:rPr>
      </w:pPr>
      <w:r w:rsidRPr="00273B52">
        <w:rPr>
          <w:rFonts w:eastAsia="Arial Unicode MS" w:cs="Tahoma"/>
          <w:sz w:val="28"/>
          <w:szCs w:val="28"/>
          <w:lang w:val="ru-RU"/>
        </w:rPr>
        <w:t xml:space="preserve">4. Контроль за исполнением настоящего Постановления </w:t>
      </w:r>
      <w:r>
        <w:rPr>
          <w:rFonts w:eastAsia="Arial Unicode MS" w:cs="Tahoma"/>
          <w:sz w:val="28"/>
          <w:szCs w:val="28"/>
          <w:lang w:val="ru-RU"/>
        </w:rPr>
        <w:t>оставляю за собой.</w:t>
      </w:r>
    </w:p>
    <w:p w:rsidR="00CC7A8A" w:rsidRPr="00273B52" w:rsidRDefault="00CC7A8A" w:rsidP="00CC7A8A">
      <w:pPr>
        <w:pStyle w:val="Standard"/>
        <w:widowControl w:val="0"/>
        <w:spacing w:line="100" w:lineRule="atLeast"/>
        <w:ind w:left="-120" w:right="-135"/>
        <w:jc w:val="both"/>
        <w:rPr>
          <w:rFonts w:eastAsia="Arial Unicode MS" w:cs="Tahoma"/>
          <w:sz w:val="28"/>
          <w:szCs w:val="28"/>
          <w:lang w:val="ru-RU"/>
        </w:rPr>
      </w:pPr>
    </w:p>
    <w:p w:rsidR="00CC7A8A" w:rsidRPr="00273B52" w:rsidRDefault="00CC7A8A" w:rsidP="00CC7A8A">
      <w:pPr>
        <w:pStyle w:val="Standard"/>
        <w:widowControl w:val="0"/>
        <w:spacing w:line="100" w:lineRule="atLeast"/>
        <w:ind w:left="-390" w:right="-135"/>
        <w:jc w:val="both"/>
        <w:rPr>
          <w:lang w:val="ru-RU"/>
        </w:rPr>
      </w:pPr>
      <w:r w:rsidRPr="00273B52">
        <w:rPr>
          <w:rFonts w:eastAsia="Arial Unicode MS" w:cs="Tahoma"/>
          <w:sz w:val="28"/>
          <w:szCs w:val="28"/>
          <w:lang w:val="ru-RU"/>
        </w:rPr>
        <w:t>Глава городского поселения</w:t>
      </w:r>
    </w:p>
    <w:p w:rsidR="00CC7A8A" w:rsidRPr="00273B52" w:rsidRDefault="00CC7A8A" w:rsidP="00CC7A8A">
      <w:pPr>
        <w:pStyle w:val="Standard"/>
        <w:widowControl w:val="0"/>
        <w:spacing w:line="100" w:lineRule="atLeast"/>
        <w:ind w:left="-390" w:right="-135"/>
        <w:jc w:val="both"/>
        <w:rPr>
          <w:lang w:val="ru-RU"/>
        </w:rPr>
      </w:pPr>
      <w:r w:rsidRPr="00273B52">
        <w:rPr>
          <w:rFonts w:eastAsia="Arial Unicode MS" w:cs="Tahoma"/>
          <w:sz w:val="28"/>
          <w:szCs w:val="28"/>
          <w:lang w:val="ru-RU"/>
        </w:rPr>
        <w:t xml:space="preserve">Смышляевка                                                   </w:t>
      </w:r>
      <w:r w:rsidR="00EA0972">
        <w:rPr>
          <w:rFonts w:eastAsia="Arial Unicode MS" w:cs="Tahoma"/>
          <w:sz w:val="28"/>
          <w:szCs w:val="28"/>
          <w:lang w:val="ru-RU"/>
        </w:rPr>
        <w:t xml:space="preserve">                      </w:t>
      </w:r>
      <w:r w:rsidRPr="00273B52">
        <w:rPr>
          <w:rFonts w:eastAsia="Arial Unicode MS" w:cs="Tahoma"/>
          <w:sz w:val="28"/>
          <w:szCs w:val="28"/>
          <w:lang w:val="ru-RU"/>
        </w:rPr>
        <w:t xml:space="preserve">                В.М. Брызгалов</w:t>
      </w:r>
    </w:p>
    <w:p w:rsidR="00CC7A8A" w:rsidRPr="00273B52" w:rsidRDefault="00CC7A8A" w:rsidP="00CC7A8A">
      <w:pPr>
        <w:pStyle w:val="Standard"/>
        <w:widowControl w:val="0"/>
        <w:spacing w:line="100" w:lineRule="atLeast"/>
        <w:ind w:left="-390" w:right="-135"/>
        <w:jc w:val="both"/>
        <w:rPr>
          <w:rFonts w:eastAsia="Arial Unicode MS" w:cs="Tahoma"/>
          <w:sz w:val="28"/>
          <w:szCs w:val="28"/>
          <w:lang w:val="ru-RU"/>
        </w:rPr>
      </w:pPr>
    </w:p>
    <w:p w:rsidR="00CC7A8A" w:rsidRDefault="00CC7A8A" w:rsidP="00CC7A8A">
      <w:pPr>
        <w:pStyle w:val="Standard"/>
        <w:widowControl w:val="0"/>
        <w:spacing w:line="100" w:lineRule="atLeast"/>
        <w:ind w:left="-390" w:right="-135"/>
        <w:jc w:val="both"/>
        <w:rPr>
          <w:rFonts w:eastAsia="Arial Unicode MS" w:cs="Tahoma"/>
          <w:sz w:val="28"/>
          <w:szCs w:val="28"/>
          <w:lang w:val="ru-RU"/>
        </w:rPr>
      </w:pPr>
      <w:r w:rsidRPr="00273B52">
        <w:rPr>
          <w:rFonts w:eastAsia="Arial Unicode MS" w:cs="Tahoma"/>
          <w:sz w:val="28"/>
          <w:szCs w:val="28"/>
          <w:lang w:val="ru-RU"/>
        </w:rPr>
        <w:t xml:space="preserve">                                                     </w:t>
      </w:r>
    </w:p>
    <w:p w:rsidR="00963511" w:rsidRDefault="00EA0972" w:rsidP="00EA0972">
      <w:pPr>
        <w:pStyle w:val="Standard"/>
        <w:widowControl w:val="0"/>
        <w:spacing w:line="100" w:lineRule="atLeast"/>
        <w:ind w:left="-426" w:right="-135"/>
        <w:jc w:val="both"/>
        <w:rPr>
          <w:rFonts w:eastAsia="Arial Unicode MS" w:cs="Tahoma"/>
          <w:sz w:val="28"/>
          <w:szCs w:val="28"/>
          <w:lang w:val="ru-RU"/>
        </w:rPr>
      </w:pPr>
      <w:r>
        <w:rPr>
          <w:rFonts w:eastAsia="Arial Unicode MS" w:cs="Tahoma"/>
          <w:sz w:val="28"/>
          <w:szCs w:val="28"/>
          <w:lang w:val="ru-RU"/>
        </w:rPr>
        <w:t>Дементьева2260825</w:t>
      </w:r>
      <w:r w:rsidR="00CC7A8A">
        <w:rPr>
          <w:rFonts w:eastAsia="Arial Unicode MS" w:cs="Tahoma"/>
          <w:sz w:val="28"/>
          <w:szCs w:val="28"/>
          <w:lang w:val="ru-RU"/>
        </w:rPr>
        <w:t xml:space="preserve">                                                                                                           </w:t>
      </w:r>
      <w:r w:rsidR="00CC7A8A" w:rsidRPr="00273B52">
        <w:rPr>
          <w:rFonts w:eastAsia="Arial Unicode MS" w:cs="Tahoma"/>
          <w:sz w:val="28"/>
          <w:szCs w:val="28"/>
          <w:lang w:val="ru-RU"/>
        </w:rPr>
        <w:t xml:space="preserve"> </w:t>
      </w:r>
    </w:p>
    <w:p w:rsidR="00963511" w:rsidRDefault="00963511" w:rsidP="00CC7A8A">
      <w:pPr>
        <w:pStyle w:val="Standard"/>
        <w:widowControl w:val="0"/>
        <w:spacing w:line="100" w:lineRule="atLeast"/>
        <w:ind w:left="-390" w:right="-135"/>
        <w:jc w:val="both"/>
        <w:rPr>
          <w:rFonts w:eastAsia="Arial Unicode MS" w:cs="Tahoma"/>
          <w:sz w:val="28"/>
          <w:szCs w:val="28"/>
          <w:lang w:val="ru-RU"/>
        </w:rPr>
      </w:pPr>
    </w:p>
    <w:p w:rsidR="00CC7A8A" w:rsidRPr="00CC7A8A" w:rsidRDefault="00963511" w:rsidP="00CC7A8A">
      <w:pPr>
        <w:pStyle w:val="Standard"/>
        <w:widowControl w:val="0"/>
        <w:spacing w:line="100" w:lineRule="atLeast"/>
        <w:ind w:left="-390" w:right="-135"/>
        <w:jc w:val="both"/>
        <w:rPr>
          <w:sz w:val="20"/>
          <w:szCs w:val="20"/>
          <w:lang w:val="ru-RU"/>
        </w:rPr>
      </w:pPr>
      <w:r>
        <w:rPr>
          <w:rFonts w:eastAsia="Arial Unicode MS" w:cs="Tahoma"/>
          <w:sz w:val="28"/>
          <w:szCs w:val="28"/>
          <w:lang w:val="ru-RU"/>
        </w:rPr>
        <w:t xml:space="preserve">                                                                                                                       </w:t>
      </w:r>
      <w:r w:rsidR="00CC7A8A" w:rsidRPr="00273B52">
        <w:rPr>
          <w:rFonts w:eastAsia="Arial Unicode MS" w:cs="Tahoma"/>
          <w:sz w:val="20"/>
          <w:szCs w:val="20"/>
          <w:lang w:val="ru-RU"/>
        </w:rPr>
        <w:t xml:space="preserve">    </w:t>
      </w:r>
      <w:r w:rsidR="00CC7A8A" w:rsidRPr="00CC7A8A">
        <w:rPr>
          <w:sz w:val="20"/>
          <w:szCs w:val="20"/>
          <w:lang w:val="ru-RU"/>
        </w:rPr>
        <w:t>Приложение № 1</w:t>
      </w:r>
      <w:r w:rsidR="00CC7A8A" w:rsidRPr="00CC7A8A">
        <w:rPr>
          <w:sz w:val="20"/>
          <w:szCs w:val="20"/>
          <w:lang w:val="ru-RU"/>
        </w:rPr>
        <w:br/>
        <w:t xml:space="preserve">                                                                                                                                                   </w:t>
      </w:r>
      <w:r>
        <w:rPr>
          <w:sz w:val="20"/>
          <w:szCs w:val="20"/>
          <w:lang w:val="ru-RU"/>
        </w:rPr>
        <w:t xml:space="preserve">     </w:t>
      </w:r>
      <w:r w:rsidR="00CC7A8A" w:rsidRPr="00CC7A8A">
        <w:rPr>
          <w:sz w:val="20"/>
          <w:szCs w:val="20"/>
          <w:lang w:val="ru-RU"/>
        </w:rPr>
        <w:t xml:space="preserve"> </w:t>
      </w:r>
      <w:r>
        <w:rPr>
          <w:sz w:val="20"/>
          <w:szCs w:val="20"/>
          <w:lang w:val="ru-RU"/>
        </w:rPr>
        <w:t xml:space="preserve">                               </w:t>
      </w:r>
      <w:r w:rsidR="00CC7A8A" w:rsidRPr="00CC7A8A">
        <w:rPr>
          <w:sz w:val="20"/>
          <w:szCs w:val="20"/>
          <w:lang w:val="ru-RU"/>
        </w:rPr>
        <w:t>Утвержден</w:t>
      </w:r>
    </w:p>
    <w:p w:rsidR="00CC7A8A" w:rsidRPr="00273B52" w:rsidRDefault="00CC7A8A" w:rsidP="00CC7A8A">
      <w:pPr>
        <w:pStyle w:val="Standard"/>
        <w:widowControl w:val="0"/>
        <w:spacing w:line="200" w:lineRule="atLeast"/>
        <w:jc w:val="right"/>
        <w:rPr>
          <w:sz w:val="20"/>
          <w:szCs w:val="20"/>
          <w:lang w:val="ru-RU"/>
        </w:rPr>
      </w:pPr>
      <w:r w:rsidRPr="00CC7A8A">
        <w:rPr>
          <w:rFonts w:ascii="Arial Unicode MS" w:eastAsia="Arial Unicode MS" w:hAnsi="Arial Unicode MS" w:cs="Arial Unicode MS"/>
          <w:color w:val="000000"/>
          <w:sz w:val="20"/>
          <w:szCs w:val="20"/>
          <w:lang w:val="ru-RU" w:eastAsia="ar-SA"/>
        </w:rPr>
        <w:t xml:space="preserve">                                                                                  </w:t>
      </w:r>
      <w:r w:rsidRPr="00273B52">
        <w:rPr>
          <w:rFonts w:eastAsia="Arial Unicode MS" w:cs="Arial Unicode MS"/>
          <w:color w:val="000000"/>
          <w:sz w:val="20"/>
          <w:szCs w:val="20"/>
          <w:lang w:val="ru-RU" w:eastAsia="ar-SA"/>
        </w:rPr>
        <w:t>Постановлением Главы</w:t>
      </w:r>
    </w:p>
    <w:p w:rsidR="00CC7A8A" w:rsidRPr="00273B52" w:rsidRDefault="00CC7A8A" w:rsidP="00CC7A8A">
      <w:pPr>
        <w:pStyle w:val="Standard"/>
        <w:widowControl w:val="0"/>
        <w:spacing w:line="200" w:lineRule="atLeast"/>
        <w:jc w:val="right"/>
        <w:rPr>
          <w:sz w:val="20"/>
          <w:szCs w:val="20"/>
          <w:lang w:val="ru-RU"/>
        </w:rPr>
      </w:pPr>
      <w:r w:rsidRPr="00273B52">
        <w:rPr>
          <w:rFonts w:eastAsia="Arial Unicode MS" w:cs="Arial Unicode MS"/>
          <w:color w:val="000000"/>
          <w:sz w:val="20"/>
          <w:szCs w:val="20"/>
          <w:lang w:val="ru-RU" w:eastAsia="ar-SA"/>
        </w:rPr>
        <w:t xml:space="preserve">                                                                                                  городского поселения       </w:t>
      </w:r>
    </w:p>
    <w:p w:rsidR="00CC7A8A" w:rsidRPr="00273B52" w:rsidRDefault="00CC7A8A" w:rsidP="00CC7A8A">
      <w:pPr>
        <w:pStyle w:val="Standard"/>
        <w:widowControl w:val="0"/>
        <w:spacing w:line="200" w:lineRule="atLeast"/>
        <w:jc w:val="right"/>
        <w:rPr>
          <w:sz w:val="20"/>
          <w:szCs w:val="20"/>
          <w:lang w:val="ru-RU"/>
        </w:rPr>
      </w:pPr>
      <w:r w:rsidRPr="00273B52">
        <w:rPr>
          <w:rFonts w:eastAsia="Arial Unicode MS" w:cs="Arial Unicode MS"/>
          <w:color w:val="000000"/>
          <w:sz w:val="20"/>
          <w:szCs w:val="20"/>
          <w:lang w:val="ru-RU" w:eastAsia="ar-SA"/>
        </w:rPr>
        <w:t xml:space="preserve">                                                                                        Смышляевка</w:t>
      </w:r>
    </w:p>
    <w:p w:rsidR="00CC7A8A" w:rsidRPr="00273B52" w:rsidRDefault="00CC7A8A" w:rsidP="00CC7A8A">
      <w:pPr>
        <w:pStyle w:val="Standard"/>
        <w:widowControl w:val="0"/>
        <w:spacing w:line="200" w:lineRule="atLeast"/>
        <w:jc w:val="right"/>
        <w:rPr>
          <w:sz w:val="20"/>
          <w:szCs w:val="20"/>
          <w:lang w:val="ru-RU"/>
        </w:rPr>
      </w:pPr>
      <w:r w:rsidRPr="00273B52">
        <w:rPr>
          <w:b/>
          <w:bCs/>
          <w:sz w:val="20"/>
          <w:szCs w:val="20"/>
          <w:lang w:val="ru-RU" w:eastAsia="ar-SA"/>
        </w:rPr>
        <w:t xml:space="preserve">                                                      </w:t>
      </w:r>
      <w:r>
        <w:rPr>
          <w:b/>
          <w:bCs/>
          <w:sz w:val="20"/>
          <w:szCs w:val="20"/>
          <w:lang w:val="ru-RU" w:eastAsia="ar-SA"/>
        </w:rPr>
        <w:t xml:space="preserve">                             </w:t>
      </w:r>
      <w:r w:rsidRPr="00273B52">
        <w:rPr>
          <w:b/>
          <w:bCs/>
          <w:sz w:val="20"/>
          <w:szCs w:val="20"/>
          <w:lang w:val="ru-RU" w:eastAsia="ar-SA"/>
        </w:rPr>
        <w:t xml:space="preserve">  </w:t>
      </w:r>
      <w:r w:rsidRPr="00273B52">
        <w:rPr>
          <w:sz w:val="20"/>
          <w:szCs w:val="20"/>
          <w:lang w:val="ru-RU" w:eastAsia="ar-SA"/>
        </w:rPr>
        <w:t xml:space="preserve"> года  №</w:t>
      </w:r>
      <w:r>
        <w:rPr>
          <w:sz w:val="20"/>
          <w:szCs w:val="20"/>
          <w:lang w:val="ru-RU" w:eastAsia="ar-SA"/>
        </w:rPr>
        <w:t xml:space="preserve">  </w:t>
      </w:r>
      <w:r w:rsidRPr="00273B52">
        <w:rPr>
          <w:sz w:val="20"/>
          <w:szCs w:val="20"/>
          <w:lang w:val="ru-RU" w:eastAsia="ar-SA"/>
        </w:rPr>
        <w:t xml:space="preserve">  </w:t>
      </w:r>
    </w:p>
    <w:p w:rsidR="00CC7A8A" w:rsidRPr="00273B52" w:rsidRDefault="00CC7A8A" w:rsidP="00CC7A8A">
      <w:pPr>
        <w:pStyle w:val="a3"/>
        <w:ind w:hanging="180"/>
        <w:jc w:val="right"/>
        <w:rPr>
          <w:b/>
          <w:sz w:val="26"/>
          <w:szCs w:val="26"/>
          <w:lang w:val="ru-RU"/>
        </w:rPr>
      </w:pPr>
    </w:p>
    <w:p w:rsidR="00CC7A8A" w:rsidRPr="00273B52" w:rsidRDefault="00CC7A8A" w:rsidP="00CC7A8A">
      <w:pPr>
        <w:pStyle w:val="Standard"/>
        <w:ind w:left="5580"/>
        <w:rPr>
          <w:sz w:val="26"/>
          <w:szCs w:val="26"/>
          <w:lang w:val="ru-RU"/>
        </w:rPr>
      </w:pPr>
    </w:p>
    <w:p w:rsidR="00CC7A8A" w:rsidRPr="00273B52" w:rsidRDefault="00CC7A8A" w:rsidP="00CC7A8A">
      <w:pPr>
        <w:pStyle w:val="Standard"/>
        <w:widowControl w:val="0"/>
        <w:spacing w:line="200" w:lineRule="atLeast"/>
        <w:jc w:val="center"/>
        <w:rPr>
          <w:lang w:val="ru-RU"/>
        </w:rPr>
      </w:pPr>
      <w:r w:rsidRPr="00273B52">
        <w:rPr>
          <w:b/>
          <w:bCs/>
          <w:sz w:val="28"/>
          <w:szCs w:val="28"/>
          <w:lang w:val="ru-RU" w:eastAsia="ar-SA"/>
        </w:rPr>
        <w:t>Административный регламент</w:t>
      </w:r>
    </w:p>
    <w:p w:rsidR="00CC7A8A" w:rsidRPr="00273B52" w:rsidRDefault="00CC7A8A" w:rsidP="00CC7A8A">
      <w:pPr>
        <w:pStyle w:val="Standard"/>
        <w:widowControl w:val="0"/>
        <w:spacing w:line="200" w:lineRule="atLeast"/>
        <w:jc w:val="center"/>
        <w:rPr>
          <w:lang w:val="ru-RU"/>
        </w:rPr>
      </w:pPr>
      <w:r w:rsidRPr="00273B52">
        <w:rPr>
          <w:b/>
          <w:bCs/>
          <w:sz w:val="28"/>
          <w:szCs w:val="28"/>
          <w:lang w:val="ru-RU" w:eastAsia="ar-SA"/>
        </w:rPr>
        <w:t>по предоставлению муниципальной услуги</w:t>
      </w:r>
    </w:p>
    <w:p w:rsidR="00CC7A8A" w:rsidRPr="00273B52" w:rsidRDefault="00CC7A8A" w:rsidP="00CC7A8A">
      <w:pPr>
        <w:pStyle w:val="Standard"/>
        <w:widowControl w:val="0"/>
        <w:spacing w:line="200" w:lineRule="atLeast"/>
        <w:jc w:val="center"/>
        <w:rPr>
          <w:lang w:val="ru-RU"/>
        </w:rPr>
      </w:pPr>
      <w:r w:rsidRPr="00273B52">
        <w:rPr>
          <w:b/>
          <w:bCs/>
          <w:sz w:val="28"/>
          <w:szCs w:val="28"/>
          <w:lang w:val="ru-RU" w:eastAsia="ar-SA"/>
        </w:rPr>
        <w:t>«Выдача разрешения на ввод объекта в эксплуатацию»</w:t>
      </w:r>
    </w:p>
    <w:p w:rsidR="00CC7A8A" w:rsidRPr="00273B52" w:rsidRDefault="00CC7A8A" w:rsidP="00CC7A8A">
      <w:pPr>
        <w:pStyle w:val="Standard"/>
        <w:widowControl w:val="0"/>
        <w:spacing w:line="200" w:lineRule="atLeast"/>
        <w:jc w:val="center"/>
        <w:rPr>
          <w:lang w:val="ru-RU"/>
        </w:rPr>
      </w:pPr>
      <w:r w:rsidRPr="00273B52">
        <w:rPr>
          <w:b/>
          <w:bCs/>
          <w:sz w:val="28"/>
          <w:szCs w:val="28"/>
          <w:lang w:val="ru-RU" w:eastAsia="ar-SA"/>
        </w:rPr>
        <w:t>на территории городского поселения Смышляевка</w:t>
      </w:r>
    </w:p>
    <w:p w:rsidR="00CC7A8A" w:rsidRPr="00273B52" w:rsidRDefault="00CC7A8A" w:rsidP="00CC7A8A">
      <w:pPr>
        <w:pStyle w:val="Standard"/>
        <w:widowControl w:val="0"/>
        <w:spacing w:line="200" w:lineRule="atLeast"/>
        <w:jc w:val="center"/>
        <w:rPr>
          <w:lang w:val="ru-RU"/>
        </w:rPr>
      </w:pPr>
      <w:r w:rsidRPr="00273B52">
        <w:rPr>
          <w:rFonts w:eastAsia="Arial Unicode MS"/>
          <w:b/>
          <w:sz w:val="28"/>
          <w:szCs w:val="28"/>
          <w:lang w:val="ru-RU" w:eastAsia="ar-SA"/>
        </w:rPr>
        <w:t>муниципального района Волжский Самарской области</w:t>
      </w:r>
    </w:p>
    <w:p w:rsidR="00CC7A8A" w:rsidRPr="00273B52" w:rsidRDefault="00CC7A8A" w:rsidP="00CC7A8A">
      <w:pPr>
        <w:pStyle w:val="1"/>
        <w:spacing w:before="0" w:after="0"/>
        <w:jc w:val="center"/>
        <w:rPr>
          <w:rFonts w:ascii="Times New Roman" w:hAnsi="Times New Roman" w:cs="Times New Roman"/>
          <w:sz w:val="26"/>
          <w:szCs w:val="26"/>
          <w:lang w:val="ru-RU"/>
        </w:rPr>
      </w:pPr>
      <w:bookmarkStart w:id="1" w:name="_Toc136151950"/>
      <w:bookmarkStart w:id="2" w:name="_Toc136239795"/>
      <w:bookmarkStart w:id="3" w:name="_Toc136321769"/>
      <w:bookmarkStart w:id="4" w:name="_Toc136666921"/>
    </w:p>
    <w:p w:rsidR="00CC7A8A" w:rsidRPr="00273B52" w:rsidRDefault="00CC7A8A" w:rsidP="00CC7A8A">
      <w:pPr>
        <w:pStyle w:val="1"/>
        <w:spacing w:before="0" w:after="0"/>
        <w:jc w:val="center"/>
        <w:rPr>
          <w:lang w:val="ru-RU"/>
        </w:rPr>
      </w:pPr>
      <w:r w:rsidRPr="00273B52">
        <w:rPr>
          <w:rFonts w:ascii="Times New Roman" w:hAnsi="Times New Roman" w:cs="Times New Roman"/>
          <w:sz w:val="26"/>
          <w:szCs w:val="26"/>
          <w:lang w:val="ru-RU"/>
        </w:rPr>
        <w:t>Глава 1. Общие положения</w:t>
      </w:r>
      <w:bookmarkEnd w:id="1"/>
      <w:bookmarkEnd w:id="2"/>
      <w:bookmarkEnd w:id="3"/>
      <w:bookmarkEnd w:id="4"/>
    </w:p>
    <w:p w:rsidR="00CC7A8A" w:rsidRPr="00EC0747" w:rsidRDefault="00CC7A8A" w:rsidP="00CC7A8A">
      <w:pPr>
        <w:pStyle w:val="Standard"/>
        <w:tabs>
          <w:tab w:val="left" w:pos="1260"/>
        </w:tabs>
        <w:jc w:val="both"/>
        <w:rPr>
          <w:sz w:val="26"/>
          <w:szCs w:val="26"/>
          <w:lang w:val="ru-RU"/>
        </w:rPr>
      </w:pPr>
    </w:p>
    <w:p w:rsidR="00CC7A8A" w:rsidRPr="00EC0747" w:rsidRDefault="00CC7A8A" w:rsidP="00CC7A8A">
      <w:pPr>
        <w:pStyle w:val="Standard"/>
        <w:tabs>
          <w:tab w:val="left" w:pos="1260"/>
        </w:tabs>
        <w:jc w:val="both"/>
        <w:rPr>
          <w:sz w:val="26"/>
          <w:szCs w:val="26"/>
          <w:lang w:val="ru-RU"/>
        </w:rPr>
      </w:pPr>
      <w:r w:rsidRPr="00EC0747">
        <w:rPr>
          <w:sz w:val="26"/>
          <w:szCs w:val="26"/>
          <w:lang w:val="ru-RU"/>
        </w:rPr>
        <w:t xml:space="preserve">1.1. Административный регламент предоставления </w:t>
      </w:r>
      <w:r w:rsidRPr="00EC0747">
        <w:rPr>
          <w:rFonts w:eastAsia="Arial Unicode MS" w:cs="Tahoma"/>
          <w:sz w:val="26"/>
          <w:szCs w:val="26"/>
          <w:lang w:val="ru-RU"/>
        </w:rPr>
        <w:t>муниципальной услуги  “Выдача разрешения на ввод объектов капитально</w:t>
      </w:r>
      <w:r w:rsidR="00B4240F" w:rsidRPr="00EC0747">
        <w:rPr>
          <w:rFonts w:eastAsia="Arial Unicode MS" w:cs="Tahoma"/>
          <w:sz w:val="26"/>
          <w:szCs w:val="26"/>
          <w:lang w:val="ru-RU"/>
        </w:rPr>
        <w:t>го строительства в эксплуатацию</w:t>
      </w:r>
      <w:r w:rsidRPr="00EC0747">
        <w:rPr>
          <w:rFonts w:eastAsia="Arial Unicode MS" w:cs="Tahoma"/>
          <w:sz w:val="26"/>
          <w:szCs w:val="26"/>
          <w:lang w:val="ru-RU"/>
        </w:rPr>
        <w:t xml:space="preserve"> на территории городского поселения Смышляевка муниципального района Волжский Самарской области»</w:t>
      </w:r>
      <w:r w:rsidRPr="00EC0747">
        <w:rPr>
          <w:sz w:val="26"/>
          <w:szCs w:val="26"/>
          <w:lang w:val="ru-RU"/>
        </w:rPr>
        <w:t xml:space="preserve"> (далее – регламент) при </w:t>
      </w:r>
      <w:r w:rsidRPr="00EC0747">
        <w:rPr>
          <w:rFonts w:eastAsia="Arial Unicode MS" w:cs="Tahoma"/>
          <w:sz w:val="26"/>
          <w:szCs w:val="26"/>
          <w:lang w:val="ru-RU"/>
        </w:rPr>
        <w:t>осуществлении строительства, реконструкции объектов капитального строительства,</w:t>
      </w:r>
      <w:r w:rsidRPr="00EC0747">
        <w:rPr>
          <w:sz w:val="26"/>
          <w:szCs w:val="26"/>
          <w:lang w:val="ru-RU"/>
        </w:rPr>
        <w:t xml:space="preserve"> разработан в целях повышения качества и доступности результатов исполнения услуги по выдаче разрешений на ввод объекта в эксплуатацию, при </w:t>
      </w:r>
      <w:r w:rsidRPr="00EC0747">
        <w:rPr>
          <w:rFonts w:eastAsia="Arial Unicode MS" w:cs="Tahoma"/>
          <w:sz w:val="26"/>
          <w:szCs w:val="26"/>
          <w:lang w:val="ru-RU"/>
        </w:rPr>
        <w:t>осуществлении строительства, реконструкции объектов капитального строительства,</w:t>
      </w:r>
      <w:r w:rsidRPr="00EC0747">
        <w:rPr>
          <w:sz w:val="26"/>
          <w:szCs w:val="26"/>
          <w:lang w:val="ru-RU"/>
        </w:rPr>
        <w:t xml:space="preserve"> создания комфортных условий для потребителей результатов исполнения муниципальной услуги и определяет сроки и последовательность действий (административных процедур) при оказании муниципальной услуги.</w:t>
      </w:r>
    </w:p>
    <w:p w:rsidR="00CC7A8A" w:rsidRPr="00EC0747" w:rsidRDefault="00CC7A8A" w:rsidP="00CC7A8A">
      <w:pPr>
        <w:pStyle w:val="Standard"/>
        <w:tabs>
          <w:tab w:val="left" w:pos="1260"/>
        </w:tabs>
        <w:jc w:val="both"/>
        <w:rPr>
          <w:sz w:val="26"/>
          <w:szCs w:val="26"/>
          <w:lang w:val="ru-RU"/>
        </w:rPr>
      </w:pPr>
      <w:r w:rsidRPr="00EC0747">
        <w:rPr>
          <w:sz w:val="26"/>
          <w:szCs w:val="26"/>
          <w:lang w:val="ru-RU"/>
        </w:rPr>
        <w:t xml:space="preserve">1.2. Предоставление муниципальной услуги </w:t>
      </w:r>
      <w:r w:rsidR="00B4240F" w:rsidRPr="00EC0747">
        <w:rPr>
          <w:sz w:val="26"/>
          <w:szCs w:val="26"/>
          <w:lang w:val="ru-RU"/>
        </w:rPr>
        <w:t>осуществляется в соответствии с:</w:t>
      </w:r>
    </w:p>
    <w:p w:rsidR="00CC7A8A" w:rsidRPr="00EC0747" w:rsidRDefault="00B4240F" w:rsidP="00CC7A8A">
      <w:pPr>
        <w:pStyle w:val="Standard"/>
        <w:tabs>
          <w:tab w:val="left" w:pos="1260"/>
        </w:tabs>
        <w:jc w:val="both"/>
        <w:rPr>
          <w:sz w:val="26"/>
          <w:szCs w:val="26"/>
          <w:lang w:val="ru-RU"/>
        </w:rPr>
      </w:pPr>
      <w:r w:rsidRPr="00EC0747">
        <w:rPr>
          <w:sz w:val="26"/>
          <w:szCs w:val="26"/>
          <w:lang w:val="ru-RU"/>
        </w:rPr>
        <w:t>- Земельным</w:t>
      </w:r>
      <w:r w:rsidR="00CC7A8A" w:rsidRPr="00EC0747">
        <w:rPr>
          <w:sz w:val="26"/>
          <w:szCs w:val="26"/>
          <w:lang w:val="ru-RU"/>
        </w:rPr>
        <w:t xml:space="preserve"> кодекс</w:t>
      </w:r>
      <w:r w:rsidRPr="00EC0747">
        <w:rPr>
          <w:sz w:val="26"/>
          <w:szCs w:val="26"/>
          <w:lang w:val="ru-RU"/>
        </w:rPr>
        <w:t>ом</w:t>
      </w:r>
      <w:r w:rsidR="00CC7A8A" w:rsidRPr="00EC0747">
        <w:rPr>
          <w:sz w:val="26"/>
          <w:szCs w:val="26"/>
          <w:lang w:val="ru-RU"/>
        </w:rPr>
        <w:t xml:space="preserve"> Российской Федерации от 25.10.2001 № 136-ФЗ;</w:t>
      </w:r>
    </w:p>
    <w:p w:rsidR="00CC7A8A" w:rsidRPr="00EC0747" w:rsidRDefault="00B4240F" w:rsidP="00CC7A8A">
      <w:pPr>
        <w:pStyle w:val="Textbody"/>
        <w:tabs>
          <w:tab w:val="left" w:pos="-320"/>
        </w:tabs>
        <w:spacing w:after="0" w:line="240" w:lineRule="auto"/>
        <w:jc w:val="both"/>
        <w:rPr>
          <w:sz w:val="26"/>
          <w:szCs w:val="26"/>
          <w:lang w:val="ru-RU"/>
        </w:rPr>
      </w:pPr>
      <w:r w:rsidRPr="00EC0747">
        <w:rPr>
          <w:sz w:val="26"/>
          <w:szCs w:val="26"/>
          <w:lang w:val="ru-RU"/>
        </w:rPr>
        <w:t>- Градостроительным</w:t>
      </w:r>
      <w:r w:rsidR="00CC7A8A" w:rsidRPr="00EC0747">
        <w:rPr>
          <w:sz w:val="26"/>
          <w:szCs w:val="26"/>
          <w:lang w:val="ru-RU"/>
        </w:rPr>
        <w:t xml:space="preserve"> кодекс</w:t>
      </w:r>
      <w:r w:rsidRPr="00EC0747">
        <w:rPr>
          <w:sz w:val="26"/>
          <w:szCs w:val="26"/>
          <w:lang w:val="ru-RU"/>
        </w:rPr>
        <w:t>ом</w:t>
      </w:r>
      <w:r w:rsidR="00CC7A8A" w:rsidRPr="00EC0747">
        <w:rPr>
          <w:sz w:val="26"/>
          <w:szCs w:val="26"/>
          <w:lang w:val="ru-RU"/>
        </w:rPr>
        <w:t xml:space="preserve"> Российской Федерации от29 декабря 2004 года № 190-ФЗ (с изменениями);</w:t>
      </w:r>
    </w:p>
    <w:p w:rsidR="00CC7A8A" w:rsidRPr="00EC0747" w:rsidRDefault="00CC7A8A" w:rsidP="00CC7A8A">
      <w:pPr>
        <w:pStyle w:val="Textbody"/>
        <w:tabs>
          <w:tab w:val="left" w:pos="-320"/>
        </w:tabs>
        <w:spacing w:after="0" w:line="240" w:lineRule="auto"/>
        <w:jc w:val="both"/>
        <w:rPr>
          <w:sz w:val="26"/>
          <w:szCs w:val="26"/>
          <w:lang w:val="ru-RU"/>
        </w:rPr>
      </w:pPr>
      <w:r w:rsidRPr="00EC0747">
        <w:rPr>
          <w:sz w:val="26"/>
          <w:szCs w:val="26"/>
          <w:lang w:val="ru-RU"/>
        </w:rPr>
        <w:t>- Постановление</w:t>
      </w:r>
      <w:r w:rsidR="00B4240F" w:rsidRPr="00EC0747">
        <w:rPr>
          <w:sz w:val="26"/>
          <w:szCs w:val="26"/>
          <w:lang w:val="ru-RU"/>
        </w:rPr>
        <w:t>м</w:t>
      </w:r>
      <w:r w:rsidRPr="00EC0747">
        <w:rPr>
          <w:sz w:val="26"/>
          <w:szCs w:val="26"/>
          <w:lang w:val="ru-RU"/>
        </w:rPr>
        <w:t xml:space="preserve"> Правительства Российской Федерации от 24 ноября 2005 г. № 698 «О форме разрешения на строительство и форме разрешения на ввод объекта в эксплуатацию»;</w:t>
      </w:r>
    </w:p>
    <w:p w:rsidR="00CC7A8A" w:rsidRPr="00EC0747" w:rsidRDefault="00CC7A8A" w:rsidP="00CC7A8A">
      <w:pPr>
        <w:pStyle w:val="Standard"/>
        <w:rPr>
          <w:sz w:val="26"/>
          <w:szCs w:val="26"/>
          <w:lang w:val="ru-RU"/>
        </w:rPr>
      </w:pPr>
      <w:r w:rsidRPr="00EC0747">
        <w:rPr>
          <w:sz w:val="26"/>
          <w:szCs w:val="26"/>
          <w:lang w:val="ru-RU" w:eastAsia="ar-SA"/>
        </w:rPr>
        <w:t xml:space="preserve">- </w:t>
      </w:r>
      <w:r w:rsidRPr="00EC0747">
        <w:rPr>
          <w:sz w:val="26"/>
          <w:szCs w:val="26"/>
          <w:lang w:val="ru-RU"/>
        </w:rPr>
        <w:t>Постановление</w:t>
      </w:r>
      <w:r w:rsidR="00B4240F" w:rsidRPr="00EC0747">
        <w:rPr>
          <w:sz w:val="26"/>
          <w:szCs w:val="26"/>
          <w:lang w:val="ru-RU"/>
        </w:rPr>
        <w:t>м</w:t>
      </w:r>
      <w:r w:rsidRPr="00EC0747">
        <w:rPr>
          <w:sz w:val="26"/>
          <w:szCs w:val="26"/>
          <w:lang w:val="ru-RU"/>
        </w:rPr>
        <w:t xml:space="preserve"> Правительства Российской Федерации от 01.03.2013 г. № 175 «Об установлении документа, необходимого для получения разрешения на ввод объекта в эксплуатацию»;</w:t>
      </w:r>
    </w:p>
    <w:p w:rsidR="00CC7A8A" w:rsidRPr="00EC0747" w:rsidRDefault="00CC7A8A" w:rsidP="00CC7A8A">
      <w:pPr>
        <w:pStyle w:val="Textbody"/>
        <w:tabs>
          <w:tab w:val="left" w:pos="-320"/>
        </w:tabs>
        <w:spacing w:after="0" w:line="240" w:lineRule="auto"/>
        <w:jc w:val="both"/>
        <w:rPr>
          <w:sz w:val="26"/>
          <w:szCs w:val="26"/>
          <w:lang w:val="ru-RU"/>
        </w:rPr>
      </w:pPr>
      <w:r w:rsidRPr="00EC0747">
        <w:rPr>
          <w:sz w:val="26"/>
          <w:szCs w:val="26"/>
          <w:lang w:val="ru-RU"/>
        </w:rPr>
        <w:t>- Приказ</w:t>
      </w:r>
      <w:r w:rsidR="00B4240F" w:rsidRPr="00EC0747">
        <w:rPr>
          <w:sz w:val="26"/>
          <w:szCs w:val="26"/>
          <w:lang w:val="ru-RU"/>
        </w:rPr>
        <w:t>ом</w:t>
      </w:r>
      <w:r w:rsidRPr="00EC0747">
        <w:rPr>
          <w:sz w:val="26"/>
          <w:szCs w:val="26"/>
          <w:lang w:val="ru-RU"/>
        </w:rPr>
        <w:t xml:space="preserve"> Министерства регионального развития Российской Федерации от 19 октября 2006 г.№ 121 «Об утверждении Инструкции о порядке заполнения формы разрешения на ввод объекта в эксплуатацию»;</w:t>
      </w:r>
    </w:p>
    <w:p w:rsidR="00CC7A8A" w:rsidRPr="00EC0747" w:rsidRDefault="00B4240F" w:rsidP="00CC7A8A">
      <w:pPr>
        <w:pStyle w:val="Textbody"/>
        <w:tabs>
          <w:tab w:val="left" w:pos="-543"/>
        </w:tabs>
        <w:spacing w:after="0" w:line="240" w:lineRule="auto"/>
        <w:jc w:val="both"/>
        <w:rPr>
          <w:i/>
          <w:sz w:val="26"/>
          <w:szCs w:val="26"/>
          <w:lang w:val="ru-RU"/>
        </w:rPr>
      </w:pPr>
      <w:r w:rsidRPr="00EC0747">
        <w:rPr>
          <w:rStyle w:val="13pt"/>
          <w:i w:val="0"/>
        </w:rPr>
        <w:t>- Федеральным</w:t>
      </w:r>
      <w:r w:rsidR="00CC7A8A" w:rsidRPr="00EC0747">
        <w:rPr>
          <w:rStyle w:val="13pt"/>
          <w:i w:val="0"/>
        </w:rPr>
        <w:t xml:space="preserve"> закон</w:t>
      </w:r>
      <w:r w:rsidRPr="00EC0747">
        <w:rPr>
          <w:rStyle w:val="13pt"/>
          <w:i w:val="0"/>
        </w:rPr>
        <w:t>ом</w:t>
      </w:r>
      <w:r w:rsidR="00CC7A8A" w:rsidRPr="00EC0747">
        <w:rPr>
          <w:rStyle w:val="a5"/>
          <w:i w:val="0"/>
          <w:sz w:val="26"/>
          <w:szCs w:val="26"/>
        </w:rPr>
        <w:t xml:space="preserve"> от</w:t>
      </w:r>
      <w:r w:rsidR="00CC7A8A" w:rsidRPr="00EC0747">
        <w:rPr>
          <w:rStyle w:val="WW-"/>
          <w:i w:val="0"/>
          <w:sz w:val="26"/>
          <w:szCs w:val="26"/>
        </w:rPr>
        <w:t xml:space="preserve"> 6</w:t>
      </w:r>
      <w:r w:rsidR="00CC7A8A" w:rsidRPr="00EC0747">
        <w:rPr>
          <w:rStyle w:val="a5"/>
          <w:i w:val="0"/>
          <w:sz w:val="26"/>
          <w:szCs w:val="26"/>
        </w:rPr>
        <w:t xml:space="preserve"> октября</w:t>
      </w:r>
      <w:r w:rsidR="00CC7A8A" w:rsidRPr="00EC0747">
        <w:rPr>
          <w:rStyle w:val="WW-"/>
          <w:i w:val="0"/>
          <w:sz w:val="26"/>
          <w:szCs w:val="26"/>
        </w:rPr>
        <w:t xml:space="preserve"> 2003</w:t>
      </w:r>
      <w:r w:rsidR="00CC7A8A" w:rsidRPr="00EC0747">
        <w:rPr>
          <w:rStyle w:val="a5"/>
          <w:i w:val="0"/>
          <w:sz w:val="26"/>
          <w:szCs w:val="26"/>
        </w:rPr>
        <w:t xml:space="preserve"> года</w:t>
      </w:r>
      <w:r w:rsidR="00CC7A8A" w:rsidRPr="00EC0747">
        <w:rPr>
          <w:rStyle w:val="WW-"/>
          <w:i w:val="0"/>
          <w:sz w:val="26"/>
          <w:szCs w:val="26"/>
        </w:rPr>
        <w:t xml:space="preserve"> № 131-Ф3 «Об общих принципах организации местного самоуправления в Российской Федерации»;</w:t>
      </w:r>
    </w:p>
    <w:p w:rsidR="00CC7A8A" w:rsidRPr="00EC0747" w:rsidRDefault="00CC7A8A" w:rsidP="00CC7A8A">
      <w:pPr>
        <w:pStyle w:val="Standard"/>
        <w:rPr>
          <w:sz w:val="26"/>
          <w:szCs w:val="26"/>
          <w:lang w:val="ru-RU"/>
        </w:rPr>
      </w:pPr>
      <w:r w:rsidRPr="00EC0747">
        <w:rPr>
          <w:sz w:val="26"/>
          <w:szCs w:val="26"/>
          <w:lang w:val="ru-RU" w:eastAsia="ar-SA"/>
        </w:rPr>
        <w:t>- Закон</w:t>
      </w:r>
      <w:r w:rsidR="00B4240F" w:rsidRPr="00EC0747">
        <w:rPr>
          <w:sz w:val="26"/>
          <w:szCs w:val="26"/>
          <w:lang w:val="ru-RU" w:eastAsia="ar-SA"/>
        </w:rPr>
        <w:t>ом</w:t>
      </w:r>
      <w:r w:rsidRPr="00EC0747">
        <w:rPr>
          <w:sz w:val="26"/>
          <w:szCs w:val="26"/>
          <w:lang w:val="ru-RU" w:eastAsia="ar-SA"/>
        </w:rPr>
        <w:t xml:space="preserve"> Самарской области от 29.12.2014 г. № 134- 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определении полномочий органов государственной власти Самарской области  по предметам ведения субъектов Российской 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 </w:t>
      </w:r>
      <w:r w:rsidRPr="00EC0747">
        <w:rPr>
          <w:sz w:val="26"/>
          <w:szCs w:val="26"/>
          <w:lang w:val="ru-RU" w:eastAsia="ar-SA"/>
        </w:rPr>
        <w:lastRenderedPageBreak/>
        <w:t xml:space="preserve">области и внесения изменений в статью 1ЗаконаСамарской области «О закреплении вопросов местного значения за сельскими </w:t>
      </w:r>
      <w:r w:rsidR="00B4240F" w:rsidRPr="00EC0747">
        <w:rPr>
          <w:sz w:val="26"/>
          <w:szCs w:val="26"/>
          <w:lang w:val="ru-RU" w:eastAsia="ar-SA"/>
        </w:rPr>
        <w:t>поселениями Самарской области ».</w:t>
      </w:r>
    </w:p>
    <w:p w:rsidR="00CC7A8A" w:rsidRPr="00273B52" w:rsidRDefault="00CC7A8A" w:rsidP="00CC7A8A">
      <w:pPr>
        <w:pStyle w:val="Standard"/>
        <w:tabs>
          <w:tab w:val="left" w:pos="1260"/>
        </w:tabs>
        <w:ind w:firstLine="540"/>
        <w:jc w:val="both"/>
        <w:rPr>
          <w:lang w:val="ru-RU"/>
        </w:rPr>
      </w:pPr>
    </w:p>
    <w:p w:rsidR="00CC7A8A" w:rsidRPr="00273B52" w:rsidRDefault="00CC7A8A" w:rsidP="00CC7A8A">
      <w:pPr>
        <w:pStyle w:val="Standard"/>
        <w:tabs>
          <w:tab w:val="left" w:pos="1260"/>
        </w:tabs>
        <w:ind w:firstLine="540"/>
        <w:jc w:val="center"/>
        <w:rPr>
          <w:lang w:val="ru-RU"/>
        </w:rPr>
      </w:pPr>
      <w:r w:rsidRPr="00273B52">
        <w:rPr>
          <w:b/>
          <w:sz w:val="26"/>
          <w:szCs w:val="26"/>
          <w:lang w:val="ru-RU"/>
        </w:rPr>
        <w:t>Глава 2. Требования к порядку предоставления муниципальной услуги</w:t>
      </w:r>
      <w:bookmarkStart w:id="5" w:name="_Toc136151952"/>
      <w:bookmarkStart w:id="6" w:name="_Toc136239797"/>
      <w:bookmarkStart w:id="7" w:name="_Toc136321771"/>
      <w:bookmarkStart w:id="8" w:name="_Toc136666923"/>
    </w:p>
    <w:p w:rsidR="00CC7A8A" w:rsidRPr="00273B52" w:rsidRDefault="00CC7A8A" w:rsidP="00CC7A8A">
      <w:pPr>
        <w:pStyle w:val="Standard"/>
        <w:tabs>
          <w:tab w:val="left" w:pos="1260"/>
        </w:tabs>
        <w:ind w:firstLine="540"/>
        <w:jc w:val="center"/>
        <w:rPr>
          <w:lang w:val="ru-RU"/>
        </w:rPr>
      </w:pPr>
      <w:r w:rsidRPr="00273B52">
        <w:rPr>
          <w:b/>
          <w:sz w:val="26"/>
          <w:szCs w:val="26"/>
          <w:lang w:val="ru-RU"/>
        </w:rPr>
        <w:t xml:space="preserve">Порядок информирования об оказании муниципальной </w:t>
      </w:r>
      <w:bookmarkEnd w:id="5"/>
      <w:bookmarkEnd w:id="6"/>
      <w:bookmarkEnd w:id="7"/>
      <w:bookmarkEnd w:id="8"/>
      <w:r w:rsidRPr="00273B52">
        <w:rPr>
          <w:b/>
          <w:sz w:val="26"/>
          <w:szCs w:val="26"/>
          <w:lang w:val="ru-RU"/>
        </w:rPr>
        <w:t>услуги</w:t>
      </w:r>
    </w:p>
    <w:p w:rsidR="00CC7A8A" w:rsidRPr="00273B52" w:rsidRDefault="00CC7A8A" w:rsidP="00CC7A8A">
      <w:pPr>
        <w:pStyle w:val="Standard"/>
        <w:tabs>
          <w:tab w:val="left" w:pos="1260"/>
        </w:tabs>
        <w:jc w:val="both"/>
        <w:rPr>
          <w:lang w:val="ru-RU"/>
        </w:rPr>
      </w:pPr>
      <w:r w:rsidRPr="00273B52">
        <w:rPr>
          <w:sz w:val="26"/>
          <w:szCs w:val="26"/>
          <w:lang w:val="ru-RU"/>
        </w:rPr>
        <w:t>2.1. Конечным результатом предоставления муниципальной услуги является выдача разрешения на ввод объекта в эксплуатацию или уведомление об отказе выполнения услуги в выдаче разрешения на ввод объекта в эксплуатацию.</w:t>
      </w:r>
    </w:p>
    <w:p w:rsidR="00963511" w:rsidRDefault="00CC7A8A" w:rsidP="00963511">
      <w:pPr>
        <w:pStyle w:val="Standard"/>
        <w:tabs>
          <w:tab w:val="left" w:pos="1260"/>
        </w:tabs>
        <w:jc w:val="both"/>
        <w:rPr>
          <w:sz w:val="26"/>
          <w:szCs w:val="26"/>
          <w:lang w:val="ru-RU"/>
        </w:rPr>
      </w:pPr>
      <w:r w:rsidRPr="00273B52">
        <w:rPr>
          <w:sz w:val="26"/>
          <w:szCs w:val="26"/>
          <w:lang w:val="ru-RU"/>
        </w:rPr>
        <w:t>2.2.</w:t>
      </w:r>
      <w:r w:rsidR="00D80492" w:rsidRPr="00D80492">
        <w:rPr>
          <w:sz w:val="26"/>
          <w:szCs w:val="26"/>
          <w:lang w:val="ru-RU"/>
        </w:rPr>
        <w:t xml:space="preserve"> </w:t>
      </w:r>
      <w:r w:rsidR="00D80492">
        <w:rPr>
          <w:sz w:val="26"/>
          <w:szCs w:val="26"/>
          <w:lang w:val="ru-RU"/>
        </w:rPr>
        <w:t>Муниципальная услуга оказывается –</w:t>
      </w:r>
      <w:r w:rsidR="00963511">
        <w:rPr>
          <w:sz w:val="26"/>
          <w:szCs w:val="26"/>
          <w:lang w:val="ru-RU"/>
        </w:rPr>
        <w:t xml:space="preserve"> Администрацией городского поселения Смышляевка муниципального района Волжский Самарской области</w:t>
      </w:r>
      <w:r w:rsidR="00D80492">
        <w:rPr>
          <w:sz w:val="26"/>
          <w:szCs w:val="26"/>
          <w:lang w:val="ru-RU"/>
        </w:rPr>
        <w:t xml:space="preserve"> </w:t>
      </w:r>
      <w:r w:rsidR="00963511">
        <w:rPr>
          <w:sz w:val="26"/>
          <w:szCs w:val="26"/>
          <w:lang w:val="ru-RU"/>
        </w:rPr>
        <w:t xml:space="preserve">отделом архитектуры и </w:t>
      </w:r>
      <w:bookmarkStart w:id="9" w:name="_Hlk482285815"/>
      <w:r w:rsidR="00963511">
        <w:rPr>
          <w:sz w:val="26"/>
          <w:szCs w:val="26"/>
          <w:lang w:val="ru-RU"/>
        </w:rPr>
        <w:t xml:space="preserve">градостроительства </w:t>
      </w:r>
      <w:bookmarkEnd w:id="9"/>
      <w:r w:rsidR="00963511">
        <w:rPr>
          <w:sz w:val="26"/>
          <w:szCs w:val="26"/>
          <w:lang w:val="ru-RU"/>
        </w:rPr>
        <w:t>(далее отдел архитектуры)</w:t>
      </w:r>
    </w:p>
    <w:p w:rsidR="00CC7A8A" w:rsidRPr="00273B52" w:rsidRDefault="00F83DC9" w:rsidP="00CC7A8A">
      <w:pPr>
        <w:pStyle w:val="Standard"/>
        <w:tabs>
          <w:tab w:val="left" w:pos="1260"/>
        </w:tabs>
        <w:jc w:val="both"/>
        <w:rPr>
          <w:lang w:val="ru-RU"/>
        </w:rPr>
      </w:pPr>
      <w:r>
        <w:rPr>
          <w:sz w:val="26"/>
          <w:szCs w:val="26"/>
          <w:lang w:val="ru-RU"/>
        </w:rPr>
        <w:t xml:space="preserve">2.3 </w:t>
      </w:r>
      <w:r w:rsidR="00CC7A8A" w:rsidRPr="00273B52">
        <w:rPr>
          <w:sz w:val="26"/>
          <w:szCs w:val="26"/>
          <w:lang w:val="ru-RU"/>
        </w:rPr>
        <w:t xml:space="preserve"> Информация о порядке оказания муниципальной услуги может предоставляться отделом архитектуры:</w:t>
      </w:r>
    </w:p>
    <w:p w:rsidR="00CC7A8A" w:rsidRPr="00273B52" w:rsidRDefault="00CC7A8A" w:rsidP="00CC7A8A">
      <w:pPr>
        <w:pStyle w:val="Standard"/>
        <w:tabs>
          <w:tab w:val="left" w:pos="1260"/>
        </w:tabs>
        <w:jc w:val="both"/>
        <w:rPr>
          <w:lang w:val="ru-RU"/>
        </w:rPr>
      </w:pPr>
      <w:r w:rsidRPr="00273B52">
        <w:rPr>
          <w:sz w:val="26"/>
          <w:szCs w:val="26"/>
          <w:lang w:val="ru-RU"/>
        </w:rPr>
        <w:t>1) непосредственно должностными лицами отдела архитектуры;</w:t>
      </w:r>
    </w:p>
    <w:p w:rsidR="00CC7A8A" w:rsidRPr="00273B52" w:rsidRDefault="00CC7A8A" w:rsidP="00CC7A8A">
      <w:pPr>
        <w:pStyle w:val="Standard"/>
        <w:tabs>
          <w:tab w:val="left" w:pos="1260"/>
        </w:tabs>
        <w:jc w:val="both"/>
        <w:rPr>
          <w:lang w:val="ru-RU"/>
        </w:rPr>
      </w:pPr>
      <w:r w:rsidRPr="00273B52">
        <w:rPr>
          <w:sz w:val="26"/>
          <w:szCs w:val="26"/>
          <w:lang w:val="ru-RU"/>
        </w:rPr>
        <w:t>2) с использованием средств телефонной связи;</w:t>
      </w:r>
    </w:p>
    <w:p w:rsidR="00CC7A8A" w:rsidRPr="00273B52" w:rsidRDefault="00CC7A8A" w:rsidP="00CC7A8A">
      <w:pPr>
        <w:pStyle w:val="Standard"/>
        <w:tabs>
          <w:tab w:val="left" w:pos="1260"/>
        </w:tabs>
        <w:jc w:val="both"/>
        <w:rPr>
          <w:lang w:val="ru-RU"/>
        </w:rPr>
      </w:pPr>
      <w:r w:rsidRPr="00273B52">
        <w:rPr>
          <w:sz w:val="26"/>
          <w:szCs w:val="26"/>
          <w:lang w:val="ru-RU"/>
        </w:rPr>
        <w:t>3)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F83DC9" w:rsidRPr="00F83DC9" w:rsidRDefault="00F83DC9" w:rsidP="00F83DC9">
      <w:pPr>
        <w:pStyle w:val="Standard"/>
        <w:keepNext/>
        <w:jc w:val="both"/>
        <w:rPr>
          <w:lang w:val="ru-RU"/>
        </w:rPr>
      </w:pPr>
      <w:r>
        <w:rPr>
          <w:sz w:val="26"/>
          <w:szCs w:val="26"/>
          <w:lang w:val="ru-RU"/>
        </w:rPr>
        <w:t>2.4</w:t>
      </w:r>
      <w:r w:rsidRPr="00F83DC9">
        <w:rPr>
          <w:bCs/>
          <w:iCs/>
          <w:sz w:val="26"/>
          <w:szCs w:val="26"/>
          <w:lang w:val="ru-RU"/>
        </w:rPr>
        <w:t>. Адрес Администрации городского поселения Смышляевка муниципального района Волжский Самарской области:</w:t>
      </w:r>
    </w:p>
    <w:p w:rsidR="00F83DC9" w:rsidRPr="00F83DC9" w:rsidRDefault="00F83DC9" w:rsidP="00F83DC9">
      <w:pPr>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F83DC9">
        <w:rPr>
          <w:rFonts w:ascii="Times New Roman" w:eastAsia="Times New Roman" w:hAnsi="Times New Roman" w:cs="Times New Roman"/>
          <w:kern w:val="3"/>
          <w:sz w:val="26"/>
          <w:szCs w:val="26"/>
          <w:lang w:eastAsia="ru-RU" w:bidi="hi-IN"/>
        </w:rPr>
        <w:t>446000  Самарская область, Волжский район, п.г.т. Смышляевка, ул. Первомайская, дом 2а</w:t>
      </w:r>
    </w:p>
    <w:p w:rsidR="00F83DC9" w:rsidRPr="00F83DC9" w:rsidRDefault="00F83DC9" w:rsidP="00F83DC9">
      <w:pPr>
        <w:keepNext/>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hi-IN"/>
        </w:rPr>
      </w:pPr>
      <w:r w:rsidRPr="00F83DC9">
        <w:rPr>
          <w:rFonts w:ascii="Times New Roman" w:eastAsia="Times New Roman" w:hAnsi="Times New Roman" w:cs="Times New Roman"/>
          <w:bCs/>
          <w:iCs/>
          <w:kern w:val="3"/>
          <w:sz w:val="26"/>
          <w:szCs w:val="26"/>
          <w:lang w:eastAsia="ru-RU" w:bidi="hi-IN"/>
        </w:rPr>
        <w:t>Телефоны для справок для: телефон начальника отдела архитектуры и градостроительства Администрации городского поселения Смышляевка муниципального района Волжский Самарской области : 999-16-84;</w:t>
      </w:r>
    </w:p>
    <w:p w:rsidR="00F83DC9" w:rsidRPr="00F83DC9" w:rsidRDefault="00F83DC9" w:rsidP="00F83DC9">
      <w:pPr>
        <w:keepNext/>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hi-IN"/>
        </w:rPr>
      </w:pPr>
      <w:r w:rsidRPr="00F83DC9">
        <w:rPr>
          <w:rFonts w:ascii="Times New Roman" w:eastAsia="Times New Roman" w:hAnsi="Times New Roman" w:cs="Times New Roman"/>
          <w:bCs/>
          <w:iCs/>
          <w:kern w:val="3"/>
          <w:sz w:val="26"/>
          <w:szCs w:val="26"/>
          <w:lang w:eastAsia="ru-RU" w:bidi="hi-IN"/>
        </w:rPr>
        <w:t>Режим работы : понедельник-четверг (с 8:00 до 17:00)</w:t>
      </w:r>
    </w:p>
    <w:p w:rsidR="00F83DC9" w:rsidRPr="00F83DC9" w:rsidRDefault="00F83DC9" w:rsidP="00F83DC9">
      <w:pPr>
        <w:keepNext/>
        <w:suppressAutoHyphens/>
        <w:autoSpaceDN w:val="0"/>
        <w:spacing w:after="0" w:line="240" w:lineRule="auto"/>
        <w:jc w:val="both"/>
        <w:textAlignment w:val="baseline"/>
        <w:rPr>
          <w:rFonts w:ascii="Times New Roman" w:eastAsia="Times New Roman" w:hAnsi="Times New Roman" w:cs="Times New Roman"/>
          <w:bCs/>
          <w:iCs/>
          <w:kern w:val="3"/>
          <w:sz w:val="26"/>
          <w:szCs w:val="26"/>
          <w:lang w:eastAsia="ru-RU" w:bidi="hi-IN"/>
        </w:rPr>
      </w:pPr>
      <w:r w:rsidRPr="00F83DC9">
        <w:rPr>
          <w:rFonts w:ascii="Times New Roman" w:eastAsia="Times New Roman" w:hAnsi="Times New Roman" w:cs="Times New Roman"/>
          <w:bCs/>
          <w:iCs/>
          <w:kern w:val="3"/>
          <w:sz w:val="26"/>
          <w:szCs w:val="26"/>
          <w:lang w:eastAsia="ru-RU" w:bidi="hi-IN"/>
        </w:rPr>
        <w:t>Пятница (с 8:00 до 16:00)</w:t>
      </w:r>
    </w:p>
    <w:p w:rsidR="00F83DC9" w:rsidRPr="00F83DC9" w:rsidRDefault="00F83DC9" w:rsidP="00F83DC9">
      <w:pPr>
        <w:keepNext/>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hi-IN"/>
        </w:rPr>
      </w:pPr>
      <w:r w:rsidRPr="00F83DC9">
        <w:rPr>
          <w:rFonts w:ascii="Times New Roman" w:eastAsia="Times New Roman" w:hAnsi="Times New Roman" w:cs="Times New Roman"/>
          <w:bCs/>
          <w:iCs/>
          <w:kern w:val="3"/>
          <w:sz w:val="26"/>
          <w:szCs w:val="26"/>
          <w:lang w:eastAsia="ru-RU" w:bidi="hi-IN"/>
        </w:rPr>
        <w:t>обед: с 12:00 до 12:48.</w:t>
      </w:r>
    </w:p>
    <w:p w:rsidR="00F83DC9" w:rsidRPr="00F83DC9" w:rsidRDefault="00F83DC9" w:rsidP="00F83DC9">
      <w:pPr>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F83DC9">
        <w:rPr>
          <w:rFonts w:ascii="Times New Roman" w:eastAsia="Times New Roman" w:hAnsi="Times New Roman" w:cs="Times New Roman"/>
          <w:kern w:val="3"/>
          <w:sz w:val="24"/>
          <w:szCs w:val="24"/>
          <w:lang w:eastAsia="ru-RU" w:bidi="hi-IN"/>
        </w:rPr>
        <w:t xml:space="preserve"> Приемные дни: Понедельник, среда (с 9:00 до 16:00)    </w:t>
      </w:r>
    </w:p>
    <w:p w:rsidR="00F83DC9" w:rsidRPr="00963511" w:rsidRDefault="00F83DC9" w:rsidP="00F83DC9">
      <w:pPr>
        <w:keepNext/>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hi-IN"/>
        </w:rPr>
      </w:pPr>
      <w:r w:rsidRPr="00F83DC9">
        <w:rPr>
          <w:rFonts w:ascii="Times New Roman" w:eastAsia="Times New Roman" w:hAnsi="Times New Roman" w:cs="Times New Roman"/>
          <w:bCs/>
          <w:iCs/>
          <w:kern w:val="3"/>
          <w:sz w:val="26"/>
          <w:szCs w:val="26"/>
          <w:lang w:eastAsia="ru-RU" w:bidi="hi-IN"/>
        </w:rPr>
        <w:t>Суббота, воскресенье – выходные дни.</w:t>
      </w:r>
    </w:p>
    <w:p w:rsidR="00CC7A8A" w:rsidRPr="00273B52" w:rsidRDefault="00CC7A8A" w:rsidP="00F83DC9">
      <w:pPr>
        <w:pStyle w:val="Standard"/>
        <w:tabs>
          <w:tab w:val="left" w:pos="1260"/>
        </w:tabs>
        <w:jc w:val="both"/>
        <w:rPr>
          <w:lang w:val="ru-RU"/>
        </w:rPr>
      </w:pPr>
    </w:p>
    <w:p w:rsidR="00CC7A8A" w:rsidRPr="00273B52" w:rsidRDefault="00CC7A8A" w:rsidP="00CC7A8A">
      <w:pPr>
        <w:pStyle w:val="2"/>
        <w:spacing w:before="0" w:after="0"/>
        <w:ind w:firstLine="540"/>
        <w:jc w:val="both"/>
        <w:rPr>
          <w:lang w:val="ru-RU"/>
        </w:rPr>
      </w:pPr>
      <w:r w:rsidRPr="00273B52">
        <w:rPr>
          <w:rFonts w:ascii="Times New Roman" w:hAnsi="Times New Roman" w:cs="Times New Roman"/>
          <w:b w:val="0"/>
          <w:i w:val="0"/>
          <w:sz w:val="26"/>
          <w:szCs w:val="26"/>
          <w:lang w:val="ru-RU"/>
        </w:rPr>
        <w:t>2.5. Информация о процедуре предоставления муниципальной услуги сообщается по номерам телефонов для справок (консультаций).</w:t>
      </w:r>
    </w:p>
    <w:p w:rsidR="00CC7A8A" w:rsidRPr="00273B52" w:rsidRDefault="00CC7A8A" w:rsidP="00CC7A8A">
      <w:pPr>
        <w:pStyle w:val="2"/>
        <w:spacing w:before="0" w:after="0"/>
        <w:ind w:firstLine="540"/>
        <w:jc w:val="both"/>
        <w:rPr>
          <w:lang w:val="ru-RU"/>
        </w:rPr>
      </w:pPr>
      <w:r w:rsidRPr="00273B52">
        <w:rPr>
          <w:rFonts w:ascii="Times New Roman" w:hAnsi="Times New Roman" w:cs="Times New Roman"/>
          <w:b w:val="0"/>
          <w:i w:val="0"/>
          <w:sz w:val="26"/>
          <w:szCs w:val="26"/>
          <w:lang w:val="ru-RU"/>
        </w:rPr>
        <w:t>2.6. При ответах на телефонные звонки и устные обращения должностные лица отдела</w:t>
      </w:r>
      <w:r w:rsidR="00F83DC9">
        <w:rPr>
          <w:rFonts w:ascii="Times New Roman" w:hAnsi="Times New Roman" w:cs="Times New Roman"/>
          <w:b w:val="0"/>
          <w:i w:val="0"/>
          <w:sz w:val="26"/>
          <w:szCs w:val="26"/>
          <w:lang w:val="ru-RU"/>
        </w:rPr>
        <w:t xml:space="preserve"> архитектуры</w:t>
      </w:r>
      <w:r w:rsidRPr="00273B52">
        <w:rPr>
          <w:rFonts w:ascii="Times New Roman" w:hAnsi="Times New Roman" w:cs="Times New Roman"/>
          <w:b w:val="0"/>
          <w:i w:val="0"/>
          <w:sz w:val="26"/>
          <w:szCs w:val="26"/>
          <w:lang w:val="ru-RU"/>
        </w:rPr>
        <w:t xml:space="preserve"> подробно и в вежливой (корректной) форме информируют обратившихся по интересующим их вопросам.</w:t>
      </w:r>
    </w:p>
    <w:p w:rsidR="00CC7A8A" w:rsidRPr="00273B52" w:rsidRDefault="00CC7A8A" w:rsidP="00CC7A8A">
      <w:pPr>
        <w:pStyle w:val="2"/>
        <w:spacing w:before="0" w:after="0"/>
        <w:ind w:firstLine="540"/>
        <w:jc w:val="both"/>
        <w:rPr>
          <w:lang w:val="ru-RU"/>
        </w:rPr>
      </w:pPr>
      <w:r w:rsidRPr="00273B52">
        <w:rPr>
          <w:rFonts w:ascii="Times New Roman" w:hAnsi="Times New Roman" w:cs="Times New Roman"/>
          <w:b w:val="0"/>
          <w:i w:val="0"/>
          <w:sz w:val="26"/>
          <w:szCs w:val="26"/>
          <w:lang w:val="ru-RU"/>
        </w:rPr>
        <w:t>2.7. 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C7A8A" w:rsidRPr="00273B52" w:rsidRDefault="00CC7A8A" w:rsidP="00CC7A8A">
      <w:pPr>
        <w:pStyle w:val="Standard"/>
        <w:tabs>
          <w:tab w:val="left" w:pos="1260"/>
        </w:tabs>
        <w:jc w:val="center"/>
        <w:rPr>
          <w:b/>
          <w:sz w:val="26"/>
          <w:szCs w:val="26"/>
          <w:lang w:val="ru-RU"/>
        </w:rPr>
      </w:pPr>
    </w:p>
    <w:p w:rsidR="00CC7A8A" w:rsidRPr="00273B52" w:rsidRDefault="00CC7A8A" w:rsidP="00CC7A8A">
      <w:pPr>
        <w:pStyle w:val="Standard"/>
        <w:tabs>
          <w:tab w:val="left" w:pos="1260"/>
        </w:tabs>
        <w:jc w:val="center"/>
        <w:rPr>
          <w:lang w:val="ru-RU"/>
        </w:rPr>
      </w:pPr>
      <w:r w:rsidRPr="00273B52">
        <w:rPr>
          <w:b/>
          <w:sz w:val="26"/>
          <w:szCs w:val="26"/>
          <w:lang w:val="ru-RU"/>
        </w:rPr>
        <w:t>Порядок информирования о ходе предоставления муниципальной услуги</w:t>
      </w:r>
    </w:p>
    <w:p w:rsidR="00CC7A8A" w:rsidRPr="00273B52" w:rsidRDefault="00CC7A8A" w:rsidP="00CC7A8A">
      <w:pPr>
        <w:pStyle w:val="Standard"/>
        <w:tabs>
          <w:tab w:val="left" w:pos="1260"/>
        </w:tabs>
        <w:ind w:firstLine="540"/>
        <w:jc w:val="both"/>
        <w:rPr>
          <w:lang w:val="ru-RU"/>
        </w:rPr>
      </w:pPr>
      <w:r w:rsidRPr="00273B52">
        <w:rPr>
          <w:sz w:val="26"/>
          <w:szCs w:val="26"/>
          <w:lang w:val="ru-RU"/>
        </w:rPr>
        <w:t>2.8. Информирование о ходе предоставления муниципальной услуги осуществляется должностными лицами отдела</w:t>
      </w:r>
      <w:r w:rsidR="00F83DC9">
        <w:rPr>
          <w:sz w:val="26"/>
          <w:szCs w:val="26"/>
          <w:lang w:val="ru-RU"/>
        </w:rPr>
        <w:t xml:space="preserve"> архитектуры</w:t>
      </w:r>
      <w:r w:rsidRPr="00273B52">
        <w:rPr>
          <w:sz w:val="26"/>
          <w:szCs w:val="26"/>
          <w:lang w:val="ru-RU"/>
        </w:rPr>
        <w:t xml:space="preserve"> при непосредственном личном контакте с потребителями результата предоставления муниципальной услуги, с использованием почтовой, телефонной связи при их непосредственном обращении.</w:t>
      </w:r>
    </w:p>
    <w:p w:rsidR="00CC7A8A" w:rsidRPr="00273B52" w:rsidRDefault="00CC7A8A" w:rsidP="00CC7A8A">
      <w:pPr>
        <w:pStyle w:val="Standard"/>
        <w:tabs>
          <w:tab w:val="left" w:pos="1260"/>
        </w:tabs>
        <w:ind w:firstLine="540"/>
        <w:jc w:val="both"/>
        <w:rPr>
          <w:lang w:val="ru-RU"/>
        </w:rPr>
      </w:pPr>
      <w:r w:rsidRPr="00273B52">
        <w:rPr>
          <w:sz w:val="26"/>
          <w:szCs w:val="26"/>
          <w:lang w:val="ru-RU"/>
        </w:rPr>
        <w:lastRenderedPageBreak/>
        <w:t>2.19. Информация о сроке завершения оформления документов и возможности их получения потребителю результата предоставления муниципальной услуги сообщается при подаче документов.</w:t>
      </w:r>
    </w:p>
    <w:p w:rsidR="00CC7A8A" w:rsidRPr="00273B52" w:rsidRDefault="00CC7A8A" w:rsidP="00CC7A8A">
      <w:pPr>
        <w:pStyle w:val="Standard"/>
        <w:tabs>
          <w:tab w:val="left" w:pos="1260"/>
        </w:tabs>
        <w:ind w:firstLine="540"/>
        <w:jc w:val="both"/>
        <w:rPr>
          <w:lang w:val="ru-RU"/>
        </w:rPr>
      </w:pPr>
      <w:r w:rsidRPr="00273B52">
        <w:rPr>
          <w:sz w:val="26"/>
          <w:szCs w:val="26"/>
          <w:lang w:val="ru-RU"/>
        </w:rPr>
        <w:t>2.10. Письменные обращения о ходе предоставления муниципальной услуги рассматриваются должностными лицами с учетом времени, необходимого для подготовки ответа потребителю результата предоставления муниципальной услуги с учетом срока, предусмотренного пунктами 2.18-2.21 настоящего Регламента.</w:t>
      </w:r>
    </w:p>
    <w:p w:rsidR="00CC7A8A" w:rsidRPr="00273B52" w:rsidRDefault="00CC7A8A" w:rsidP="00CC7A8A">
      <w:pPr>
        <w:pStyle w:val="2"/>
        <w:spacing w:before="0" w:after="0"/>
        <w:rPr>
          <w:rFonts w:ascii="Times New Roman" w:hAnsi="Times New Roman" w:cs="Times New Roman"/>
          <w:b w:val="0"/>
          <w:bCs w:val="0"/>
          <w:i w:val="0"/>
          <w:iCs w:val="0"/>
          <w:sz w:val="26"/>
          <w:szCs w:val="26"/>
          <w:lang w:val="ru-RU"/>
        </w:rPr>
      </w:pPr>
      <w:bookmarkStart w:id="10" w:name="_Toc136151955"/>
    </w:p>
    <w:p w:rsidR="00CC7A8A" w:rsidRPr="00273B52" w:rsidRDefault="00CC7A8A" w:rsidP="00CC7A8A">
      <w:pPr>
        <w:pStyle w:val="2"/>
        <w:spacing w:before="0" w:after="0"/>
        <w:jc w:val="center"/>
        <w:rPr>
          <w:lang w:val="ru-RU"/>
        </w:rPr>
      </w:pPr>
      <w:r w:rsidRPr="00273B52">
        <w:rPr>
          <w:rFonts w:ascii="Times New Roman" w:hAnsi="Times New Roman" w:cs="Times New Roman"/>
          <w:i w:val="0"/>
          <w:sz w:val="26"/>
          <w:szCs w:val="26"/>
          <w:lang w:val="ru-RU"/>
        </w:rPr>
        <w:t>Порядок получения консультаций (справок) о предоставлении</w:t>
      </w:r>
    </w:p>
    <w:p w:rsidR="00CC7A8A" w:rsidRPr="00273B52" w:rsidRDefault="00CC7A8A" w:rsidP="00CC7A8A">
      <w:pPr>
        <w:pStyle w:val="2"/>
        <w:spacing w:before="0" w:after="0"/>
        <w:jc w:val="center"/>
        <w:rPr>
          <w:lang w:val="ru-RU"/>
        </w:rPr>
      </w:pPr>
      <w:r w:rsidRPr="00273B52">
        <w:rPr>
          <w:rFonts w:ascii="Times New Roman" w:hAnsi="Times New Roman" w:cs="Times New Roman"/>
          <w:i w:val="0"/>
          <w:sz w:val="26"/>
          <w:szCs w:val="26"/>
          <w:lang w:val="ru-RU"/>
        </w:rPr>
        <w:t xml:space="preserve">муниципальной </w:t>
      </w:r>
      <w:bookmarkEnd w:id="10"/>
      <w:r w:rsidRPr="00273B52">
        <w:rPr>
          <w:rFonts w:ascii="Times New Roman" w:hAnsi="Times New Roman" w:cs="Times New Roman"/>
          <w:i w:val="0"/>
          <w:sz w:val="26"/>
          <w:szCs w:val="26"/>
          <w:lang w:val="ru-RU"/>
        </w:rPr>
        <w:t>услуги</w:t>
      </w:r>
    </w:p>
    <w:p w:rsidR="00CC7A8A" w:rsidRPr="00273B52" w:rsidRDefault="00CC7A8A" w:rsidP="00CC7A8A">
      <w:pPr>
        <w:pStyle w:val="Standard"/>
        <w:tabs>
          <w:tab w:val="left" w:pos="1260"/>
        </w:tabs>
        <w:ind w:firstLine="540"/>
        <w:jc w:val="both"/>
        <w:rPr>
          <w:lang w:val="ru-RU"/>
        </w:rPr>
      </w:pPr>
      <w:r w:rsidRPr="00273B52">
        <w:rPr>
          <w:sz w:val="26"/>
          <w:szCs w:val="26"/>
          <w:lang w:val="ru-RU"/>
        </w:rPr>
        <w:t>2.11. Консультации (справки) по вопросам предоставления муниципальной услуги предоставляются должностными лицами отдела</w:t>
      </w:r>
      <w:r w:rsidR="00F83DC9">
        <w:rPr>
          <w:sz w:val="26"/>
          <w:szCs w:val="26"/>
          <w:lang w:val="ru-RU"/>
        </w:rPr>
        <w:t xml:space="preserve"> </w:t>
      </w:r>
      <w:bookmarkStart w:id="11" w:name="_Hlk481678665"/>
      <w:r w:rsidR="00F83DC9">
        <w:rPr>
          <w:sz w:val="26"/>
          <w:szCs w:val="26"/>
          <w:lang w:val="ru-RU"/>
        </w:rPr>
        <w:t>архитектуры</w:t>
      </w:r>
      <w:bookmarkEnd w:id="11"/>
      <w:r w:rsidRPr="00273B52">
        <w:rPr>
          <w:sz w:val="26"/>
          <w:szCs w:val="26"/>
          <w:lang w:val="ru-RU"/>
        </w:rPr>
        <w:t>.</w:t>
      </w:r>
    </w:p>
    <w:p w:rsidR="00CC7A8A" w:rsidRPr="00273B52" w:rsidRDefault="00CC7A8A" w:rsidP="00CC7A8A">
      <w:pPr>
        <w:pStyle w:val="Standard"/>
        <w:tabs>
          <w:tab w:val="left" w:pos="1260"/>
        </w:tabs>
        <w:ind w:firstLine="540"/>
        <w:jc w:val="both"/>
        <w:rPr>
          <w:lang w:val="ru-RU"/>
        </w:rPr>
      </w:pPr>
      <w:r w:rsidRPr="00273B52">
        <w:rPr>
          <w:sz w:val="26"/>
          <w:szCs w:val="26"/>
          <w:lang w:val="ru-RU"/>
        </w:rPr>
        <w:t>Консультации предоставляются по вопросам:</w:t>
      </w:r>
    </w:p>
    <w:p w:rsidR="00CC7A8A" w:rsidRPr="00273B52" w:rsidRDefault="00CC7A8A" w:rsidP="00CC7A8A">
      <w:pPr>
        <w:pStyle w:val="Standard"/>
        <w:tabs>
          <w:tab w:val="left" w:pos="1260"/>
        </w:tabs>
        <w:ind w:firstLine="540"/>
        <w:jc w:val="both"/>
        <w:rPr>
          <w:lang w:val="ru-RU"/>
        </w:rPr>
      </w:pPr>
      <w:r w:rsidRPr="00273B52">
        <w:rPr>
          <w:sz w:val="26"/>
          <w:szCs w:val="26"/>
          <w:lang w:val="ru-RU"/>
        </w:rPr>
        <w:t>1) перечня документов, необходимых для предоставления муниципальной услуги;</w:t>
      </w:r>
    </w:p>
    <w:p w:rsidR="00CC7A8A" w:rsidRPr="00273B52" w:rsidRDefault="00CC7A8A" w:rsidP="00CC7A8A">
      <w:pPr>
        <w:pStyle w:val="Standard"/>
        <w:tabs>
          <w:tab w:val="left" w:pos="1260"/>
        </w:tabs>
        <w:ind w:firstLine="540"/>
        <w:jc w:val="both"/>
        <w:rPr>
          <w:lang w:val="ru-RU"/>
        </w:rPr>
      </w:pPr>
      <w:r w:rsidRPr="00273B52">
        <w:rPr>
          <w:sz w:val="26"/>
          <w:szCs w:val="26"/>
          <w:lang w:val="ru-RU"/>
        </w:rPr>
        <w:t>2) комплектности (достаточности) представленных документов;</w:t>
      </w:r>
    </w:p>
    <w:p w:rsidR="00CC7A8A" w:rsidRPr="00273B52" w:rsidRDefault="00CC7A8A" w:rsidP="00CC7A8A">
      <w:pPr>
        <w:pStyle w:val="Standard"/>
        <w:tabs>
          <w:tab w:val="left" w:pos="1260"/>
        </w:tabs>
        <w:ind w:firstLine="540"/>
        <w:jc w:val="both"/>
        <w:rPr>
          <w:lang w:val="ru-RU"/>
        </w:rPr>
      </w:pPr>
      <w:r w:rsidRPr="00273B52">
        <w:rPr>
          <w:sz w:val="26"/>
          <w:szCs w:val="26"/>
          <w:lang w:val="ru-RU"/>
        </w:rPr>
        <w:t>3) правильности оформления документов, необходимых для предоставления муниципальной услуги;</w:t>
      </w:r>
    </w:p>
    <w:p w:rsidR="00CC7A8A" w:rsidRPr="00273B52" w:rsidRDefault="00CC7A8A" w:rsidP="00CC7A8A">
      <w:pPr>
        <w:pStyle w:val="Standard"/>
        <w:tabs>
          <w:tab w:val="left" w:pos="1260"/>
        </w:tabs>
        <w:ind w:firstLine="540"/>
        <w:jc w:val="both"/>
        <w:rPr>
          <w:lang w:val="ru-RU"/>
        </w:rPr>
      </w:pPr>
      <w:r w:rsidRPr="00273B52">
        <w:rPr>
          <w:sz w:val="26"/>
          <w:szCs w:val="26"/>
          <w:lang w:val="ru-RU"/>
        </w:rPr>
        <w:t>4) источника получения документов, необходимых для предоставления муниципальной услуги (орган или организация и ее местонахождение);</w:t>
      </w:r>
    </w:p>
    <w:p w:rsidR="00CC7A8A" w:rsidRPr="00273B52" w:rsidRDefault="00CC7A8A" w:rsidP="00CC7A8A">
      <w:pPr>
        <w:pStyle w:val="Standard"/>
        <w:tabs>
          <w:tab w:val="left" w:pos="1260"/>
        </w:tabs>
        <w:ind w:firstLine="540"/>
        <w:jc w:val="both"/>
        <w:rPr>
          <w:lang w:val="ru-RU"/>
        </w:rPr>
      </w:pPr>
      <w:r w:rsidRPr="00273B52">
        <w:rPr>
          <w:sz w:val="26"/>
          <w:szCs w:val="26"/>
          <w:lang w:val="ru-RU"/>
        </w:rPr>
        <w:t>5) времени приема, порядке и сроках выдачи документов;</w:t>
      </w:r>
    </w:p>
    <w:p w:rsidR="00CC7A8A" w:rsidRPr="00273B52" w:rsidRDefault="00CC7A8A" w:rsidP="00CC7A8A">
      <w:pPr>
        <w:pStyle w:val="Standard"/>
        <w:tabs>
          <w:tab w:val="left" w:pos="1260"/>
        </w:tabs>
        <w:ind w:firstLine="540"/>
        <w:jc w:val="both"/>
        <w:rPr>
          <w:lang w:val="ru-RU"/>
        </w:rPr>
      </w:pPr>
      <w:r w:rsidRPr="00273B52">
        <w:rPr>
          <w:sz w:val="26"/>
          <w:szCs w:val="26"/>
          <w:lang w:val="ru-RU"/>
        </w:rPr>
        <w:t>6) иным вопросам.</w:t>
      </w:r>
    </w:p>
    <w:p w:rsidR="00CC7A8A" w:rsidRPr="00273B52" w:rsidRDefault="00CC7A8A" w:rsidP="00CC7A8A">
      <w:pPr>
        <w:pStyle w:val="Standard"/>
        <w:tabs>
          <w:tab w:val="left" w:pos="1260"/>
        </w:tabs>
        <w:ind w:firstLine="540"/>
        <w:jc w:val="both"/>
        <w:rPr>
          <w:lang w:val="ru-RU"/>
        </w:rPr>
      </w:pPr>
      <w:r w:rsidRPr="00273B52">
        <w:rPr>
          <w:sz w:val="26"/>
          <w:szCs w:val="26"/>
          <w:lang w:val="ru-RU"/>
        </w:rPr>
        <w:t>2.12. Консультации предоставляются при личном обращении либо посредством телефонной связи, электронной почты.</w:t>
      </w:r>
    </w:p>
    <w:p w:rsidR="00CC7A8A" w:rsidRPr="00273B52" w:rsidRDefault="00CC7A8A" w:rsidP="00CC7A8A">
      <w:pPr>
        <w:pStyle w:val="Standard"/>
        <w:tabs>
          <w:tab w:val="left" w:pos="1260"/>
        </w:tabs>
        <w:jc w:val="both"/>
        <w:rPr>
          <w:sz w:val="26"/>
          <w:szCs w:val="26"/>
          <w:lang w:val="ru-RU"/>
        </w:rPr>
      </w:pPr>
    </w:p>
    <w:p w:rsidR="00CC7A8A" w:rsidRPr="00273B52" w:rsidRDefault="00CC7A8A" w:rsidP="00CC7A8A">
      <w:pPr>
        <w:pStyle w:val="2"/>
        <w:spacing w:before="0" w:after="0"/>
        <w:jc w:val="center"/>
        <w:rPr>
          <w:lang w:val="ru-RU"/>
        </w:rPr>
      </w:pPr>
      <w:bookmarkStart w:id="12" w:name="_Toc136151956"/>
      <w:bookmarkStart w:id="13" w:name="_Toc136239798"/>
      <w:bookmarkStart w:id="14" w:name="_Toc136321772"/>
      <w:bookmarkStart w:id="15" w:name="_Toc136666924"/>
      <w:r w:rsidRPr="00273B52">
        <w:rPr>
          <w:rFonts w:ascii="Times New Roman" w:hAnsi="Times New Roman" w:cs="Times New Roman"/>
          <w:i w:val="0"/>
          <w:sz w:val="26"/>
          <w:szCs w:val="26"/>
          <w:lang w:val="ru-RU"/>
        </w:rPr>
        <w:t xml:space="preserve">Результат рассмотрения вопроса о предоставлении муниципальной </w:t>
      </w:r>
      <w:bookmarkEnd w:id="12"/>
      <w:bookmarkEnd w:id="13"/>
      <w:bookmarkEnd w:id="14"/>
      <w:bookmarkEnd w:id="15"/>
      <w:r w:rsidRPr="00273B52">
        <w:rPr>
          <w:rFonts w:ascii="Times New Roman" w:hAnsi="Times New Roman" w:cs="Times New Roman"/>
          <w:i w:val="0"/>
          <w:sz w:val="26"/>
          <w:szCs w:val="26"/>
          <w:lang w:val="ru-RU"/>
        </w:rPr>
        <w:t>услуги</w:t>
      </w:r>
    </w:p>
    <w:p w:rsidR="00CC7A8A" w:rsidRPr="00273B52" w:rsidRDefault="00CC7A8A" w:rsidP="00CC7A8A">
      <w:pPr>
        <w:pStyle w:val="Standard"/>
        <w:tabs>
          <w:tab w:val="left" w:pos="1260"/>
        </w:tabs>
        <w:ind w:firstLine="540"/>
        <w:jc w:val="both"/>
        <w:rPr>
          <w:lang w:val="ru-RU"/>
        </w:rPr>
      </w:pPr>
      <w:r w:rsidRPr="00273B52">
        <w:rPr>
          <w:sz w:val="26"/>
          <w:szCs w:val="26"/>
          <w:lang w:val="ru-RU"/>
        </w:rPr>
        <w:t>2.13. Конечными результатами рассмотрения вопроса о предоставлении муниципальной услуги могут являться:</w:t>
      </w:r>
    </w:p>
    <w:p w:rsidR="00CC7A8A" w:rsidRPr="00273B52" w:rsidRDefault="00CC7A8A" w:rsidP="00CC7A8A">
      <w:pPr>
        <w:pStyle w:val="Standard"/>
        <w:tabs>
          <w:tab w:val="left" w:pos="1260"/>
        </w:tabs>
        <w:ind w:firstLine="540"/>
        <w:jc w:val="both"/>
        <w:rPr>
          <w:lang w:val="ru-RU"/>
        </w:rPr>
      </w:pPr>
      <w:r w:rsidRPr="00273B52">
        <w:rPr>
          <w:sz w:val="26"/>
          <w:szCs w:val="26"/>
          <w:lang w:val="ru-RU"/>
        </w:rPr>
        <w:t>1) решение о выдаче разрешения на ввод объекта в эксплуатацию;</w:t>
      </w:r>
    </w:p>
    <w:p w:rsidR="00CC7A8A" w:rsidRPr="00273B52" w:rsidRDefault="00CC7A8A" w:rsidP="00CC7A8A">
      <w:pPr>
        <w:pStyle w:val="Standard"/>
        <w:tabs>
          <w:tab w:val="left" w:pos="1260"/>
        </w:tabs>
        <w:ind w:firstLine="540"/>
        <w:jc w:val="both"/>
        <w:rPr>
          <w:lang w:val="ru-RU"/>
        </w:rPr>
      </w:pPr>
      <w:r w:rsidRPr="00273B52">
        <w:rPr>
          <w:sz w:val="26"/>
          <w:szCs w:val="26"/>
          <w:lang w:val="ru-RU"/>
        </w:rPr>
        <w:t>2) уведомление об отказе в выдаче разрешения ввод объекта в эксплуатацию</w:t>
      </w:r>
      <w:r w:rsidR="00E04CDA">
        <w:rPr>
          <w:sz w:val="26"/>
          <w:szCs w:val="26"/>
          <w:lang w:val="ru-RU"/>
        </w:rPr>
        <w:t>(Приложение № 2)</w:t>
      </w:r>
      <w:r w:rsidRPr="00273B52">
        <w:rPr>
          <w:sz w:val="26"/>
          <w:szCs w:val="26"/>
          <w:lang w:val="ru-RU"/>
        </w:rPr>
        <w:t>.</w:t>
      </w:r>
    </w:p>
    <w:p w:rsidR="00CC7A8A" w:rsidRPr="00273B52" w:rsidRDefault="00CC7A8A" w:rsidP="00CC7A8A">
      <w:pPr>
        <w:pStyle w:val="Standard"/>
        <w:ind w:firstLine="720"/>
        <w:jc w:val="both"/>
        <w:rPr>
          <w:sz w:val="26"/>
          <w:szCs w:val="26"/>
          <w:lang w:val="ru-RU"/>
        </w:rPr>
      </w:pPr>
    </w:p>
    <w:p w:rsidR="00CC7A8A" w:rsidRPr="00273B52" w:rsidRDefault="00CC7A8A" w:rsidP="00CC7A8A">
      <w:pPr>
        <w:pStyle w:val="2"/>
        <w:spacing w:before="0" w:after="0"/>
        <w:jc w:val="center"/>
        <w:rPr>
          <w:lang w:val="ru-RU"/>
        </w:rPr>
      </w:pPr>
      <w:bookmarkStart w:id="16" w:name="_Toc136151958"/>
      <w:bookmarkStart w:id="17" w:name="_Toc136239800"/>
      <w:bookmarkStart w:id="18" w:name="_Toc136321774"/>
      <w:bookmarkStart w:id="19" w:name="_Toc136666926"/>
      <w:r w:rsidRPr="00273B52">
        <w:rPr>
          <w:rFonts w:ascii="Times New Roman" w:hAnsi="Times New Roman" w:cs="Times New Roman"/>
          <w:i w:val="0"/>
          <w:sz w:val="26"/>
          <w:szCs w:val="26"/>
          <w:lang w:val="ru-RU"/>
        </w:rPr>
        <w:t>Требования к составу документов, необходимых для предоставления</w:t>
      </w:r>
    </w:p>
    <w:p w:rsidR="00CC7A8A" w:rsidRPr="00273B52" w:rsidRDefault="00CC7A8A" w:rsidP="00CC7A8A">
      <w:pPr>
        <w:pStyle w:val="2"/>
        <w:spacing w:before="0" w:after="0"/>
        <w:jc w:val="center"/>
        <w:rPr>
          <w:lang w:val="ru-RU"/>
        </w:rPr>
      </w:pPr>
      <w:r w:rsidRPr="00273B52">
        <w:rPr>
          <w:rFonts w:ascii="Times New Roman" w:hAnsi="Times New Roman" w:cs="Times New Roman"/>
          <w:i w:val="0"/>
          <w:sz w:val="26"/>
          <w:szCs w:val="26"/>
          <w:lang w:val="ru-RU"/>
        </w:rPr>
        <w:t xml:space="preserve">муниципальной </w:t>
      </w:r>
      <w:bookmarkEnd w:id="16"/>
      <w:bookmarkEnd w:id="17"/>
      <w:bookmarkEnd w:id="18"/>
      <w:bookmarkEnd w:id="19"/>
      <w:r w:rsidRPr="00273B52">
        <w:rPr>
          <w:rFonts w:ascii="Times New Roman" w:hAnsi="Times New Roman" w:cs="Times New Roman"/>
          <w:i w:val="0"/>
          <w:sz w:val="26"/>
          <w:szCs w:val="26"/>
          <w:lang w:val="ru-RU"/>
        </w:rPr>
        <w:t>услуги</w:t>
      </w:r>
    </w:p>
    <w:p w:rsidR="00CC7A8A" w:rsidRPr="00273B52" w:rsidRDefault="00CC7A8A" w:rsidP="00CC7A8A">
      <w:pPr>
        <w:pStyle w:val="Standard"/>
        <w:tabs>
          <w:tab w:val="left" w:pos="1260"/>
        </w:tabs>
        <w:ind w:firstLine="540"/>
        <w:jc w:val="both"/>
        <w:rPr>
          <w:lang w:val="ru-RU"/>
        </w:rPr>
      </w:pPr>
      <w:r w:rsidRPr="00273B52">
        <w:rPr>
          <w:sz w:val="26"/>
          <w:szCs w:val="26"/>
          <w:lang w:val="ru-RU"/>
        </w:rPr>
        <w:t>2.14. Для получения муниципальной услуги заявителем предоставляются документы в соответствии с перечнями документов, необходимых для получения муниципальной услуги, изложенными в пунктах 2.16 настоящего Регламента.</w:t>
      </w:r>
    </w:p>
    <w:p w:rsidR="00CC7A8A" w:rsidRPr="00273B52" w:rsidRDefault="00CC7A8A" w:rsidP="00CC7A8A">
      <w:pPr>
        <w:pStyle w:val="Standard"/>
        <w:tabs>
          <w:tab w:val="left" w:pos="1260"/>
        </w:tabs>
        <w:ind w:firstLine="540"/>
        <w:jc w:val="both"/>
        <w:rPr>
          <w:lang w:val="ru-RU"/>
        </w:rPr>
      </w:pPr>
      <w:r w:rsidRPr="00273B52">
        <w:rPr>
          <w:sz w:val="26"/>
          <w:szCs w:val="26"/>
          <w:lang w:val="ru-RU"/>
        </w:rPr>
        <w:t>2.15. Истребование документов, не предусмотренных настоящим Регламентом, если представленные документы отвечают требованиям законодательства, при приеме документов не допускается.</w:t>
      </w:r>
    </w:p>
    <w:p w:rsidR="00CC7A8A" w:rsidRPr="00273B52" w:rsidRDefault="00CC7A8A" w:rsidP="00CC7A8A">
      <w:pPr>
        <w:pStyle w:val="Standard"/>
        <w:rPr>
          <w:sz w:val="26"/>
          <w:szCs w:val="26"/>
          <w:lang w:val="ru-RU"/>
        </w:rPr>
      </w:pPr>
      <w:bookmarkStart w:id="20" w:name="_Toc136151959"/>
      <w:bookmarkStart w:id="21" w:name="_Toc136239801"/>
      <w:bookmarkStart w:id="22" w:name="_Toc136321775"/>
      <w:bookmarkStart w:id="23" w:name="_Toc136666927"/>
    </w:p>
    <w:p w:rsidR="00CC7A8A" w:rsidRPr="00273B52" w:rsidRDefault="00CC7A8A" w:rsidP="00CC7A8A">
      <w:pPr>
        <w:pStyle w:val="2"/>
        <w:spacing w:before="0" w:after="0"/>
        <w:jc w:val="center"/>
        <w:rPr>
          <w:lang w:val="ru-RU"/>
        </w:rPr>
      </w:pPr>
      <w:r w:rsidRPr="00273B52">
        <w:rPr>
          <w:rFonts w:ascii="Times New Roman" w:hAnsi="Times New Roman" w:cs="Times New Roman"/>
          <w:i w:val="0"/>
          <w:sz w:val="26"/>
          <w:szCs w:val="26"/>
          <w:lang w:val="ru-RU"/>
        </w:rPr>
        <w:t>Перечень документов, необходимых для предоставления муниципальной услуги</w:t>
      </w:r>
    </w:p>
    <w:p w:rsidR="00CC7A8A" w:rsidRPr="00273B52" w:rsidRDefault="00CC7A8A" w:rsidP="00CC7A8A">
      <w:pPr>
        <w:pStyle w:val="Standard"/>
        <w:tabs>
          <w:tab w:val="left" w:pos="1260"/>
        </w:tabs>
        <w:ind w:firstLine="540"/>
        <w:jc w:val="both"/>
        <w:rPr>
          <w:lang w:val="ru-RU"/>
        </w:rPr>
      </w:pPr>
      <w:r w:rsidRPr="00273B52">
        <w:rPr>
          <w:sz w:val="26"/>
          <w:szCs w:val="26"/>
          <w:lang w:val="ru-RU"/>
        </w:rPr>
        <w:t>2.16. Заинтересованное лицо для получения разрешения на ввод объекта в эксплуатацию представляет в отдел следующие документы:</w:t>
      </w:r>
      <w:bookmarkEnd w:id="20"/>
      <w:bookmarkEnd w:id="21"/>
      <w:bookmarkEnd w:id="22"/>
      <w:bookmarkEnd w:id="23"/>
    </w:p>
    <w:p w:rsidR="00CC7A8A" w:rsidRPr="00CC7A8A" w:rsidRDefault="00CC7A8A" w:rsidP="00CC7A8A">
      <w:pPr>
        <w:pStyle w:val="Standard"/>
        <w:tabs>
          <w:tab w:val="left" w:pos="1260"/>
        </w:tabs>
        <w:ind w:firstLine="540"/>
        <w:jc w:val="both"/>
        <w:rPr>
          <w:lang w:val="ru-RU"/>
        </w:rPr>
      </w:pPr>
      <w:bookmarkStart w:id="24" w:name="sub_5109"/>
      <w:r w:rsidRPr="00273B52">
        <w:rPr>
          <w:sz w:val="26"/>
          <w:szCs w:val="26"/>
          <w:lang w:val="ru-RU"/>
        </w:rPr>
        <w:t xml:space="preserve">1) заявление о выдаче разрешения на ввод объекта в эксплуатацию </w:t>
      </w:r>
      <w:r w:rsidRPr="00CC7A8A">
        <w:rPr>
          <w:sz w:val="26"/>
          <w:szCs w:val="26"/>
          <w:lang w:val="ru-RU"/>
        </w:rPr>
        <w:t>(приложение № 1);</w:t>
      </w:r>
    </w:p>
    <w:p w:rsidR="00CC7A8A" w:rsidRPr="00273B52" w:rsidRDefault="00CC7A8A" w:rsidP="00CC7A8A">
      <w:pPr>
        <w:pStyle w:val="Standard"/>
        <w:tabs>
          <w:tab w:val="left" w:pos="1260"/>
        </w:tabs>
        <w:ind w:firstLine="540"/>
        <w:jc w:val="both"/>
        <w:rPr>
          <w:lang w:val="ru-RU"/>
        </w:rPr>
      </w:pPr>
      <w:r w:rsidRPr="00273B52">
        <w:rPr>
          <w:sz w:val="26"/>
          <w:szCs w:val="26"/>
          <w:lang w:val="ru-RU"/>
        </w:rPr>
        <w:t>2) Документы, удостоверяющие личность заявителя (паспорт гражданина РФ и т.п.);</w:t>
      </w:r>
    </w:p>
    <w:p w:rsidR="00CC7A8A" w:rsidRPr="00273B52" w:rsidRDefault="00CC7A8A" w:rsidP="00CC7A8A">
      <w:pPr>
        <w:pStyle w:val="Standard"/>
        <w:tabs>
          <w:tab w:val="left" w:pos="1260"/>
        </w:tabs>
        <w:ind w:firstLine="540"/>
        <w:jc w:val="both"/>
        <w:rPr>
          <w:lang w:val="ru-RU"/>
        </w:rPr>
      </w:pPr>
      <w:r w:rsidRPr="00273B52">
        <w:rPr>
          <w:sz w:val="26"/>
          <w:szCs w:val="26"/>
          <w:lang w:val="ru-RU"/>
        </w:rPr>
        <w:t>3) правоустанавливающие документы на земельный участок;</w:t>
      </w:r>
    </w:p>
    <w:p w:rsidR="00CC7A8A" w:rsidRPr="00273B52" w:rsidRDefault="00CC7A8A" w:rsidP="00CC7A8A">
      <w:pPr>
        <w:pStyle w:val="Standard"/>
        <w:tabs>
          <w:tab w:val="left" w:pos="1260"/>
        </w:tabs>
        <w:ind w:firstLine="540"/>
        <w:jc w:val="both"/>
        <w:rPr>
          <w:lang w:val="ru-RU"/>
        </w:rPr>
      </w:pPr>
      <w:r w:rsidRPr="00273B52">
        <w:rPr>
          <w:sz w:val="26"/>
          <w:szCs w:val="26"/>
          <w:lang w:val="ru-RU"/>
        </w:rPr>
        <w:lastRenderedPageBreak/>
        <w:t>4) Технический план, подготовленный в соответствии с требованиями статьи 41 Федерального закона «О государственном кадастре недвижимости»;</w:t>
      </w:r>
    </w:p>
    <w:p w:rsidR="00CC7A8A" w:rsidRPr="00273B52" w:rsidRDefault="00CC7A8A" w:rsidP="00CC7A8A">
      <w:pPr>
        <w:pStyle w:val="Standard"/>
        <w:tabs>
          <w:tab w:val="left" w:pos="1260"/>
        </w:tabs>
        <w:ind w:firstLine="540"/>
        <w:jc w:val="both"/>
        <w:rPr>
          <w:lang w:val="ru-RU"/>
        </w:rPr>
      </w:pPr>
      <w:r w:rsidRPr="00273B52">
        <w:rPr>
          <w:sz w:val="26"/>
          <w:szCs w:val="26"/>
          <w:lang w:val="ru-RU"/>
        </w:rPr>
        <w:t>5) Градостроительный план земельного участка;</w:t>
      </w:r>
    </w:p>
    <w:p w:rsidR="00CC7A8A" w:rsidRPr="00273B52" w:rsidRDefault="00CC7A8A" w:rsidP="00CC7A8A">
      <w:pPr>
        <w:pStyle w:val="Standard"/>
        <w:tabs>
          <w:tab w:val="left" w:pos="1260"/>
        </w:tabs>
        <w:ind w:firstLine="540"/>
        <w:jc w:val="both"/>
        <w:rPr>
          <w:lang w:val="ru-RU"/>
        </w:rPr>
      </w:pPr>
      <w:r w:rsidRPr="00273B52">
        <w:rPr>
          <w:sz w:val="26"/>
          <w:szCs w:val="26"/>
          <w:lang w:val="ru-RU"/>
        </w:rPr>
        <w:t>6) Акт приемки (в случае осуществления строительства по договору);</w:t>
      </w:r>
    </w:p>
    <w:p w:rsidR="00CC7A8A" w:rsidRPr="00273B52" w:rsidRDefault="00CC7A8A" w:rsidP="00CC7A8A">
      <w:pPr>
        <w:pStyle w:val="Standard"/>
        <w:tabs>
          <w:tab w:val="left" w:pos="1260"/>
        </w:tabs>
        <w:ind w:firstLine="540"/>
        <w:jc w:val="both"/>
        <w:rPr>
          <w:lang w:val="ru-RU"/>
        </w:rPr>
      </w:pPr>
      <w:r w:rsidRPr="00273B52">
        <w:rPr>
          <w:sz w:val="26"/>
          <w:szCs w:val="26"/>
          <w:lang w:val="ru-RU"/>
        </w:rPr>
        <w:t>7) Документ, подтверждающий соответствие параметров построенного, реконструированного, объекта капитального строительства проектной документации требованиям технических регламентов и подписанный лицом осуществляющего строительство;</w:t>
      </w:r>
    </w:p>
    <w:p w:rsidR="00CC7A8A" w:rsidRPr="00273B52" w:rsidRDefault="00CC7A8A" w:rsidP="00CC7A8A">
      <w:pPr>
        <w:pStyle w:val="Standard"/>
        <w:tabs>
          <w:tab w:val="left" w:pos="1260"/>
        </w:tabs>
        <w:ind w:firstLine="540"/>
        <w:jc w:val="both"/>
        <w:rPr>
          <w:lang w:val="ru-RU"/>
        </w:rPr>
      </w:pPr>
      <w:r w:rsidRPr="00273B52">
        <w:rPr>
          <w:sz w:val="26"/>
          <w:szCs w:val="26"/>
          <w:lang w:val="ru-RU"/>
        </w:rPr>
        <w:t>8) Документы подтверждающие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за исключением случаев осуществления строительства, реконструкции объектов индивидуального жилищного строительства;</w:t>
      </w:r>
    </w:p>
    <w:p w:rsidR="00CC7A8A" w:rsidRPr="00273B52" w:rsidRDefault="00CC7A8A" w:rsidP="00CC7A8A">
      <w:pPr>
        <w:pStyle w:val="Standard"/>
        <w:tabs>
          <w:tab w:val="left" w:pos="1260"/>
        </w:tabs>
        <w:ind w:firstLine="540"/>
        <w:jc w:val="both"/>
        <w:rPr>
          <w:lang w:val="ru-RU"/>
        </w:rPr>
      </w:pPr>
      <w:r w:rsidRPr="00273B52">
        <w:rPr>
          <w:sz w:val="26"/>
          <w:szCs w:val="26"/>
          <w:lang w:val="ru-RU"/>
        </w:rPr>
        <w:t>9)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w:t>
      </w:r>
    </w:p>
    <w:p w:rsidR="00CC7A8A" w:rsidRPr="00273B52" w:rsidRDefault="00CC7A8A" w:rsidP="00CC7A8A">
      <w:pPr>
        <w:pStyle w:val="Standard"/>
        <w:tabs>
          <w:tab w:val="left" w:pos="1260"/>
        </w:tabs>
        <w:ind w:firstLine="540"/>
        <w:jc w:val="both"/>
        <w:rPr>
          <w:lang w:val="ru-RU"/>
        </w:rPr>
      </w:pPr>
      <w:r w:rsidRPr="00273B52">
        <w:rPr>
          <w:sz w:val="26"/>
          <w:szCs w:val="26"/>
          <w:lang w:val="ru-RU"/>
        </w:rPr>
        <w:t>10)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подписанное лицом осуществляющего строительство объекта капитального строительства;</w:t>
      </w:r>
    </w:p>
    <w:p w:rsidR="00CC7A8A" w:rsidRPr="00273B52" w:rsidRDefault="00CC7A8A" w:rsidP="00CC7A8A">
      <w:pPr>
        <w:pStyle w:val="Standard"/>
        <w:tabs>
          <w:tab w:val="left" w:pos="1260"/>
        </w:tabs>
        <w:ind w:firstLine="540"/>
        <w:jc w:val="both"/>
        <w:rPr>
          <w:lang w:val="ru-RU"/>
        </w:rPr>
      </w:pPr>
      <w:r w:rsidRPr="00273B52">
        <w:rPr>
          <w:sz w:val="26"/>
          <w:szCs w:val="26"/>
          <w:lang w:val="ru-RU"/>
        </w:rPr>
        <w:t>11)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w:t>
      </w:r>
    </w:p>
    <w:p w:rsidR="00CC7A8A" w:rsidRPr="00273B52" w:rsidRDefault="00CC7A8A" w:rsidP="00CC7A8A">
      <w:pPr>
        <w:pStyle w:val="Standard"/>
        <w:tabs>
          <w:tab w:val="left" w:pos="1260"/>
        </w:tabs>
        <w:ind w:firstLine="540"/>
        <w:jc w:val="both"/>
        <w:rPr>
          <w:sz w:val="26"/>
          <w:szCs w:val="26"/>
          <w:lang w:val="ru-RU"/>
        </w:rPr>
      </w:pPr>
    </w:p>
    <w:p w:rsidR="00CC7A8A" w:rsidRPr="00273B52" w:rsidRDefault="00CC7A8A" w:rsidP="00CC7A8A">
      <w:pPr>
        <w:pStyle w:val="Standard"/>
        <w:ind w:firstLine="720"/>
        <w:jc w:val="both"/>
        <w:rPr>
          <w:lang w:val="ru-RU"/>
        </w:rPr>
      </w:pPr>
      <w:r w:rsidRPr="00273B52">
        <w:rPr>
          <w:sz w:val="26"/>
          <w:szCs w:val="26"/>
          <w:lang w:val="ru-RU"/>
        </w:rPr>
        <w:t>Дополнительно по каналам системы межведомственного и внутриведомственного электронного взаимодействия специалист отдела получает:</w:t>
      </w:r>
    </w:p>
    <w:p w:rsidR="00CC7A8A" w:rsidRPr="00273B52" w:rsidRDefault="00CC7A8A" w:rsidP="00CC7A8A">
      <w:pPr>
        <w:pStyle w:val="Standard"/>
        <w:tabs>
          <w:tab w:val="left" w:pos="1260"/>
        </w:tabs>
        <w:ind w:firstLine="540"/>
        <w:jc w:val="both"/>
        <w:rPr>
          <w:lang w:val="ru-RU"/>
        </w:rPr>
      </w:pPr>
      <w:r w:rsidRPr="00273B52">
        <w:rPr>
          <w:sz w:val="26"/>
          <w:szCs w:val="26"/>
          <w:lang w:val="ru-RU"/>
        </w:rPr>
        <w:t>- Выписку из Единого государственного реестра прав на недвижимое имущество и сделок с ним;</w:t>
      </w:r>
    </w:p>
    <w:p w:rsidR="00CC7A8A" w:rsidRPr="00273B52" w:rsidRDefault="00CC7A8A" w:rsidP="00CC7A8A">
      <w:pPr>
        <w:pStyle w:val="Standard"/>
        <w:tabs>
          <w:tab w:val="left" w:pos="1260"/>
        </w:tabs>
        <w:ind w:firstLine="540"/>
        <w:jc w:val="both"/>
        <w:rPr>
          <w:lang w:val="ru-RU"/>
        </w:rPr>
      </w:pPr>
      <w:r w:rsidRPr="00273B52">
        <w:rPr>
          <w:sz w:val="26"/>
          <w:szCs w:val="26"/>
          <w:lang w:val="ru-RU"/>
        </w:rPr>
        <w:t>- Разрешение на строительство;</w:t>
      </w:r>
    </w:p>
    <w:p w:rsidR="00CC7A8A" w:rsidRPr="00273B52" w:rsidRDefault="00CC7A8A" w:rsidP="00CC7A8A">
      <w:pPr>
        <w:pStyle w:val="Standard"/>
        <w:tabs>
          <w:tab w:val="left" w:pos="1260"/>
        </w:tabs>
        <w:ind w:firstLine="540"/>
        <w:jc w:val="both"/>
        <w:rPr>
          <w:lang w:val="ru-RU"/>
        </w:rPr>
      </w:pPr>
      <w:r w:rsidRPr="00273B52">
        <w:rPr>
          <w:sz w:val="26"/>
          <w:szCs w:val="26"/>
          <w:lang w:val="ru-RU"/>
        </w:rPr>
        <w:t>- Заключение органа государственного строительного надзора (в случае, если предусмотрено осуществление государственного строительного надзора).</w:t>
      </w:r>
    </w:p>
    <w:p w:rsidR="00CC7A8A" w:rsidRPr="00273B52" w:rsidRDefault="00CC7A8A" w:rsidP="00CC7A8A">
      <w:pPr>
        <w:pStyle w:val="Standard"/>
        <w:ind w:firstLine="540"/>
        <w:jc w:val="both"/>
        <w:rPr>
          <w:lang w:val="ru-RU"/>
        </w:rPr>
      </w:pPr>
      <w:r w:rsidRPr="00273B52">
        <w:rPr>
          <w:sz w:val="26"/>
          <w:szCs w:val="26"/>
          <w:lang w:val="ru-RU"/>
        </w:rPr>
        <w:t>2.17. Правительством Российской Федерации могут устанавливаться помимо предусмотренных пунктом 2.16 Регламента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bookmarkEnd w:id="24"/>
    <w:p w:rsidR="00CC7A8A" w:rsidRPr="00CC7A8A" w:rsidRDefault="00CC7A8A" w:rsidP="00CC7A8A">
      <w:pPr>
        <w:pStyle w:val="Standard"/>
        <w:tabs>
          <w:tab w:val="left" w:pos="1260"/>
        </w:tabs>
        <w:ind w:firstLine="540"/>
        <w:jc w:val="both"/>
        <w:rPr>
          <w:lang w:val="ru-RU"/>
        </w:rPr>
      </w:pPr>
      <w:r w:rsidRPr="00273B52">
        <w:rPr>
          <w:sz w:val="26"/>
          <w:szCs w:val="26"/>
          <w:lang w:val="ru-RU"/>
        </w:rPr>
        <w:t xml:space="preserve"> В случае невыполнении застройщиком требования, предусмотренные частью </w:t>
      </w:r>
      <w:r w:rsidRPr="00CC7A8A">
        <w:rPr>
          <w:sz w:val="26"/>
          <w:szCs w:val="26"/>
          <w:lang w:val="ru-RU"/>
        </w:rPr>
        <w:t xml:space="preserve">18 статьи 51 Градостроительного кодекса Российской Федерации, о предоставлении в орган, выдавшей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r w:rsidRPr="00CC7A8A">
        <w:rPr>
          <w:sz w:val="26"/>
          <w:szCs w:val="26"/>
          <w:lang w:val="ru-RU"/>
        </w:rPr>
        <w:lastRenderedPageBreak/>
        <w:t>пунктами 2, 8-10 и 11.1 части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вместе с документами, предусмотренными настоящим пунктом.</w:t>
      </w:r>
    </w:p>
    <w:p w:rsidR="00CC7A8A" w:rsidRPr="00273B52" w:rsidRDefault="00CC7A8A" w:rsidP="00CC7A8A">
      <w:pPr>
        <w:pStyle w:val="2"/>
        <w:spacing w:before="0" w:after="0"/>
        <w:jc w:val="center"/>
        <w:rPr>
          <w:lang w:val="ru-RU"/>
        </w:rPr>
      </w:pPr>
      <w:r w:rsidRPr="00273B52">
        <w:rPr>
          <w:rFonts w:ascii="Times New Roman" w:hAnsi="Times New Roman" w:cs="Times New Roman"/>
          <w:i w:val="0"/>
          <w:sz w:val="26"/>
          <w:szCs w:val="26"/>
          <w:lang w:val="ru-RU"/>
        </w:rPr>
        <w:t>Условия и сроки предоставления муниципальной услуги</w:t>
      </w:r>
    </w:p>
    <w:p w:rsidR="00CC7A8A" w:rsidRPr="00273B52" w:rsidRDefault="00CC7A8A" w:rsidP="00CC7A8A">
      <w:pPr>
        <w:pStyle w:val="HTML"/>
        <w:ind w:right="-1" w:firstLine="540"/>
        <w:jc w:val="both"/>
        <w:rPr>
          <w:lang w:val="ru-RU"/>
        </w:rPr>
      </w:pPr>
      <w:r w:rsidRPr="00273B52">
        <w:rPr>
          <w:rFonts w:ascii="Times New Roman" w:hAnsi="Times New Roman" w:cs="Times New Roman"/>
          <w:sz w:val="26"/>
          <w:szCs w:val="26"/>
          <w:lang w:val="ru-RU"/>
        </w:rPr>
        <w:t xml:space="preserve">2.18. В течение </w:t>
      </w:r>
      <w:r w:rsidR="0041761B">
        <w:rPr>
          <w:rFonts w:ascii="Times New Roman" w:hAnsi="Times New Roman" w:cs="Times New Roman"/>
          <w:sz w:val="26"/>
          <w:szCs w:val="26"/>
          <w:lang w:val="ru-RU"/>
        </w:rPr>
        <w:t>7</w:t>
      </w:r>
      <w:r w:rsidRPr="00273B52">
        <w:rPr>
          <w:rFonts w:ascii="Times New Roman" w:hAnsi="Times New Roman" w:cs="Times New Roman"/>
          <w:sz w:val="26"/>
          <w:szCs w:val="26"/>
          <w:lang w:val="ru-RU"/>
        </w:rPr>
        <w:t xml:space="preserve"> рабочих дней со дня поступления заявления на выдачу разрешения на ввод объекта в эксплуатацию должностное лицо отдела</w:t>
      </w:r>
      <w:r w:rsidR="00F83DC9" w:rsidRPr="00F83DC9">
        <w:rPr>
          <w:sz w:val="26"/>
          <w:szCs w:val="26"/>
          <w:lang w:val="ru-RU"/>
        </w:rPr>
        <w:t xml:space="preserve"> </w:t>
      </w:r>
      <w:r w:rsidR="00F83DC9" w:rsidRPr="00F83DC9">
        <w:rPr>
          <w:rFonts w:ascii="Times New Roman" w:hAnsi="Times New Roman" w:cs="Times New Roman"/>
          <w:sz w:val="26"/>
          <w:szCs w:val="26"/>
          <w:lang w:val="ru-RU"/>
        </w:rPr>
        <w:t>архитектуры</w:t>
      </w:r>
      <w:r w:rsidRPr="00273B52">
        <w:rPr>
          <w:rFonts w:ascii="Times New Roman" w:hAnsi="Times New Roman" w:cs="Times New Roman"/>
          <w:sz w:val="26"/>
          <w:szCs w:val="26"/>
          <w:lang w:val="ru-RU"/>
        </w:rPr>
        <w:t xml:space="preserve"> осуществляет проверку наличия и правильности оформления представленных документов, получает недостающие документы по каналам системы межведомственного электронного взаимодействия и принимает решение о выдаче заявителю разрешения или подготавливает мотивированный отказ в выдаче такого разрешения.</w:t>
      </w:r>
    </w:p>
    <w:p w:rsidR="00CC7A8A" w:rsidRPr="00273B52" w:rsidRDefault="00CC7A8A" w:rsidP="00CC7A8A">
      <w:pPr>
        <w:pStyle w:val="HTML"/>
        <w:ind w:right="-1" w:firstLine="540"/>
        <w:jc w:val="both"/>
        <w:rPr>
          <w:lang w:val="ru-RU"/>
        </w:rPr>
      </w:pPr>
      <w:r w:rsidRPr="00273B52">
        <w:rPr>
          <w:rFonts w:ascii="Times New Roman" w:hAnsi="Times New Roman" w:cs="Times New Roman"/>
          <w:sz w:val="26"/>
          <w:szCs w:val="26"/>
          <w:lang w:val="ru-RU"/>
        </w:rPr>
        <w:t>В случае если при строительстве, реконструкции, капитальном ремонте объекта капитального строительства осуществляется государственный строительный надзор, осмотр такого объекта не проводится.</w:t>
      </w:r>
    </w:p>
    <w:p w:rsidR="00CC7A8A" w:rsidRPr="00CC7A8A" w:rsidRDefault="00CC7A8A" w:rsidP="00CC7A8A">
      <w:pPr>
        <w:pStyle w:val="HTML"/>
        <w:ind w:right="-1" w:firstLine="540"/>
        <w:jc w:val="both"/>
        <w:rPr>
          <w:lang w:val="ru-RU"/>
        </w:rPr>
      </w:pPr>
      <w:r w:rsidRPr="00273B52">
        <w:rPr>
          <w:rFonts w:ascii="Times New Roman" w:hAnsi="Times New Roman" w:cs="Times New Roman"/>
          <w:sz w:val="26"/>
          <w:szCs w:val="26"/>
          <w:lang w:val="ru-RU"/>
        </w:rPr>
        <w:t xml:space="preserve">2.19. Разрешение на ввод в эксплуатацию оформляется в количестве двух экземпляров по форме, утвержденной постановлением Правительства Российской Федерации от 24.11.2005 № 698 «О форме разрешения на строительство и форме разрешения на ввод объекта в эксплуатацию» </w:t>
      </w:r>
      <w:r w:rsidRPr="00CC7A8A">
        <w:rPr>
          <w:rFonts w:ascii="Times New Roman" w:hAnsi="Times New Roman" w:cs="Times New Roman"/>
          <w:sz w:val="26"/>
          <w:szCs w:val="26"/>
          <w:lang w:val="ru-RU"/>
        </w:rPr>
        <w:t>.</w:t>
      </w:r>
    </w:p>
    <w:p w:rsidR="00CC7A8A" w:rsidRPr="00273B52" w:rsidRDefault="00CC7A8A" w:rsidP="00CC7A8A">
      <w:pPr>
        <w:pStyle w:val="HTML"/>
        <w:ind w:right="-1" w:firstLine="540"/>
        <w:jc w:val="both"/>
        <w:rPr>
          <w:lang w:val="ru-RU"/>
        </w:rPr>
      </w:pPr>
      <w:r w:rsidRPr="00273B52">
        <w:rPr>
          <w:rFonts w:ascii="Times New Roman" w:hAnsi="Times New Roman" w:cs="Times New Roman"/>
          <w:sz w:val="26"/>
          <w:szCs w:val="26"/>
          <w:lang w:val="ru-RU"/>
        </w:rPr>
        <w:t>2.20. Разрешение на ввод объекта в эксплуатацию выдается застройщику в случае, если застройщиком (заказчиком) безвозмездно передана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CC7A8A" w:rsidRPr="00273B52" w:rsidRDefault="00CC7A8A" w:rsidP="00CC7A8A">
      <w:pPr>
        <w:pStyle w:val="HTML"/>
        <w:ind w:right="-1" w:firstLine="540"/>
        <w:jc w:val="both"/>
        <w:rPr>
          <w:lang w:val="ru-RU"/>
        </w:rPr>
      </w:pPr>
      <w:r w:rsidRPr="00273B52">
        <w:rPr>
          <w:rFonts w:ascii="Times New Roman" w:hAnsi="Times New Roman" w:cs="Times New Roman"/>
          <w:sz w:val="26"/>
          <w:szCs w:val="26"/>
          <w:lang w:val="ru-RU"/>
        </w:rPr>
        <w:t>2.21.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CC7A8A" w:rsidRPr="00273B52" w:rsidRDefault="00CC7A8A" w:rsidP="00CC7A8A">
      <w:pPr>
        <w:pStyle w:val="HTML"/>
        <w:ind w:right="-1" w:firstLine="540"/>
        <w:jc w:val="both"/>
        <w:rPr>
          <w:rFonts w:ascii="Times New Roman" w:hAnsi="Times New Roman" w:cs="Times New Roman"/>
          <w:sz w:val="26"/>
          <w:szCs w:val="26"/>
          <w:lang w:val="ru-RU"/>
        </w:rPr>
      </w:pPr>
    </w:p>
    <w:p w:rsidR="00CC7A8A" w:rsidRPr="00273B52" w:rsidRDefault="00CC7A8A" w:rsidP="00CC7A8A">
      <w:pPr>
        <w:pStyle w:val="2"/>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before="0" w:after="0"/>
        <w:jc w:val="center"/>
        <w:rPr>
          <w:lang w:val="ru-RU"/>
        </w:rPr>
      </w:pPr>
      <w:bookmarkStart w:id="25" w:name="_Toc136151966"/>
      <w:bookmarkStart w:id="26" w:name="_Toc136239808"/>
      <w:bookmarkStart w:id="27" w:name="_Toc136321782"/>
      <w:bookmarkStart w:id="28" w:name="_Toc136666934"/>
      <w:bookmarkStart w:id="29" w:name="_Hlk482287541"/>
      <w:r w:rsidRPr="00273B52">
        <w:rPr>
          <w:rFonts w:ascii="Times New Roman" w:hAnsi="Times New Roman" w:cs="Times New Roman"/>
          <w:i w:val="0"/>
          <w:sz w:val="26"/>
          <w:szCs w:val="26"/>
          <w:lang w:val="ru-RU"/>
        </w:rPr>
        <w:t xml:space="preserve">Перечень оснований для отказа в </w:t>
      </w:r>
      <w:bookmarkEnd w:id="25"/>
      <w:bookmarkEnd w:id="26"/>
      <w:bookmarkEnd w:id="27"/>
      <w:bookmarkEnd w:id="28"/>
      <w:r w:rsidRPr="00273B52">
        <w:rPr>
          <w:rFonts w:ascii="Times New Roman" w:hAnsi="Times New Roman" w:cs="Times New Roman"/>
          <w:i w:val="0"/>
          <w:sz w:val="26"/>
          <w:szCs w:val="26"/>
          <w:lang w:val="ru-RU"/>
        </w:rPr>
        <w:t>предоставлении муниципальной услуги</w:t>
      </w:r>
    </w:p>
    <w:p w:rsidR="00CC7A8A" w:rsidRPr="00273B52" w:rsidRDefault="00CC7A8A" w:rsidP="00CC7A8A">
      <w:pPr>
        <w:pStyle w:val="Standard"/>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ind w:firstLine="540"/>
        <w:jc w:val="both"/>
        <w:rPr>
          <w:lang w:val="ru-RU"/>
        </w:rPr>
      </w:pPr>
      <w:r w:rsidRPr="00273B52">
        <w:rPr>
          <w:sz w:val="26"/>
          <w:szCs w:val="26"/>
          <w:lang w:val="ru-RU"/>
        </w:rPr>
        <w:t>2.22. Отдел отказывает в выдаче разрешения в случаях:</w:t>
      </w:r>
    </w:p>
    <w:p w:rsidR="00CC7A8A" w:rsidRPr="00273B52" w:rsidRDefault="00CC7A8A" w:rsidP="00CC7A8A">
      <w:pPr>
        <w:pStyle w:val="Standard"/>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ind w:firstLine="540"/>
        <w:jc w:val="both"/>
        <w:rPr>
          <w:lang w:val="ru-RU"/>
        </w:rPr>
      </w:pPr>
      <w:r w:rsidRPr="00273B52">
        <w:rPr>
          <w:sz w:val="26"/>
          <w:szCs w:val="26"/>
          <w:lang w:val="ru-RU"/>
        </w:rPr>
        <w:t>1)    отсутствия документов, указанных в пункте 2.16 настоящего Регламента;</w:t>
      </w:r>
    </w:p>
    <w:p w:rsidR="00CC7A8A" w:rsidRPr="00273B52" w:rsidRDefault="00CC7A8A" w:rsidP="00CC7A8A">
      <w:pPr>
        <w:pStyle w:val="Standard"/>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ind w:firstLine="540"/>
        <w:jc w:val="both"/>
        <w:rPr>
          <w:lang w:val="ru-RU"/>
        </w:rPr>
      </w:pPr>
      <w:r w:rsidRPr="00273B52">
        <w:rPr>
          <w:sz w:val="26"/>
          <w:szCs w:val="26"/>
          <w:lang w:val="ru-RU"/>
        </w:rPr>
        <w:t>2) несоответствие объекта капитального строительства требованиям градостроительного плана земельного участка;</w:t>
      </w:r>
    </w:p>
    <w:p w:rsidR="00CC7A8A" w:rsidRPr="00273B52" w:rsidRDefault="00CC7A8A" w:rsidP="00CC7A8A">
      <w:pPr>
        <w:pStyle w:val="Standard"/>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ind w:firstLine="540"/>
        <w:jc w:val="both"/>
        <w:rPr>
          <w:lang w:val="ru-RU"/>
        </w:rPr>
      </w:pPr>
      <w:r w:rsidRPr="00273B52">
        <w:rPr>
          <w:sz w:val="26"/>
          <w:szCs w:val="26"/>
          <w:lang w:val="ru-RU"/>
        </w:rPr>
        <w:t>3) несоответствие объекта капитального строительства требованиям, установленным в разрешении на строительство;</w:t>
      </w:r>
    </w:p>
    <w:p w:rsidR="00CC7A8A" w:rsidRPr="00273B52" w:rsidRDefault="00CC7A8A" w:rsidP="00CC7A8A">
      <w:pPr>
        <w:pStyle w:val="Standard"/>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ind w:firstLine="540"/>
        <w:jc w:val="both"/>
        <w:rPr>
          <w:lang w:val="ru-RU"/>
        </w:rPr>
      </w:pPr>
      <w:r w:rsidRPr="00273B52">
        <w:rPr>
          <w:sz w:val="26"/>
          <w:szCs w:val="26"/>
          <w:lang w:val="ru-RU"/>
        </w:rPr>
        <w:t>4) 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CC7A8A" w:rsidRPr="00273B52" w:rsidRDefault="00CC7A8A" w:rsidP="00CC7A8A">
      <w:pPr>
        <w:pStyle w:val="Standard"/>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ind w:firstLine="540"/>
        <w:jc w:val="both"/>
        <w:rPr>
          <w:lang w:val="ru-RU"/>
        </w:rPr>
      </w:pPr>
      <w:r w:rsidRPr="00273B52">
        <w:rPr>
          <w:sz w:val="26"/>
          <w:szCs w:val="26"/>
          <w:lang w:val="ru-RU"/>
        </w:rPr>
        <w:t>2.23. Основанием для отказа в выдаче разрешения на ввод объекта в эксплуатацию, кроме указанных в пункте 2.22 настоящего Регламента, является невыполнение застройщиком (заказчиком) требования о безвозмездной передаче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8-10 части 12 статьи 48 Градостроительного кодекса Российской Федерации.</w:t>
      </w:r>
    </w:p>
    <w:bookmarkEnd w:id="29"/>
    <w:p w:rsidR="00CC7A8A" w:rsidRPr="00273B52" w:rsidRDefault="00CC7A8A" w:rsidP="00CC7A8A">
      <w:pPr>
        <w:pStyle w:val="Standard"/>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ind w:firstLine="540"/>
        <w:jc w:val="both"/>
        <w:rPr>
          <w:lang w:val="ru-RU"/>
        </w:rPr>
      </w:pPr>
      <w:r w:rsidRPr="00273B52">
        <w:rPr>
          <w:sz w:val="26"/>
          <w:szCs w:val="26"/>
          <w:lang w:val="ru-RU"/>
        </w:rPr>
        <w:lastRenderedPageBreak/>
        <w:t>В таком случае разрешение на ввод объекта в эксплуатацию выдается только после безвозмездной передачи указанных в пункте 2.23 настоящего Регламента сведений.</w:t>
      </w:r>
    </w:p>
    <w:p w:rsidR="00CC7A8A" w:rsidRPr="00273B52" w:rsidRDefault="00CC7A8A" w:rsidP="00CC7A8A">
      <w:pPr>
        <w:pStyle w:val="Standard"/>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ind w:firstLine="540"/>
        <w:jc w:val="both"/>
        <w:rPr>
          <w:sz w:val="26"/>
          <w:szCs w:val="26"/>
          <w:lang w:val="ru-RU"/>
        </w:rPr>
      </w:pPr>
    </w:p>
    <w:p w:rsidR="00CC7A8A" w:rsidRPr="00273B52" w:rsidRDefault="00CC7A8A" w:rsidP="00CC7A8A">
      <w:pPr>
        <w:pStyle w:val="HTML"/>
        <w:jc w:val="center"/>
        <w:rPr>
          <w:lang w:val="ru-RU"/>
        </w:rPr>
      </w:pPr>
      <w:r w:rsidRPr="00273B52">
        <w:rPr>
          <w:rFonts w:ascii="Times New Roman" w:hAnsi="Times New Roman" w:cs="Times New Roman"/>
          <w:b/>
          <w:sz w:val="26"/>
          <w:szCs w:val="26"/>
          <w:lang w:val="ru-RU"/>
        </w:rPr>
        <w:t>Требования к оборудованию мест предоставления муниципальной услуги</w:t>
      </w:r>
    </w:p>
    <w:p w:rsidR="00CC7A8A" w:rsidRPr="00273B52" w:rsidRDefault="00CC7A8A" w:rsidP="00CC7A8A">
      <w:pPr>
        <w:pStyle w:val="HTML"/>
        <w:ind w:firstLine="540"/>
        <w:jc w:val="both"/>
        <w:rPr>
          <w:lang w:val="ru-RU"/>
        </w:rPr>
      </w:pPr>
      <w:r w:rsidRPr="00273B52">
        <w:rPr>
          <w:rFonts w:ascii="Times New Roman" w:hAnsi="Times New Roman" w:cs="Times New Roman"/>
          <w:sz w:val="26"/>
          <w:szCs w:val="26"/>
          <w:lang w:val="ru-RU"/>
        </w:rPr>
        <w:t>2.24. Помещение для предоставления муниципальной услуги размещается в здании администрации</w:t>
      </w:r>
      <w:r w:rsidR="00F83DC9">
        <w:rPr>
          <w:rFonts w:ascii="Times New Roman" w:hAnsi="Times New Roman" w:cs="Times New Roman"/>
          <w:sz w:val="26"/>
          <w:szCs w:val="26"/>
          <w:lang w:val="ru-RU"/>
        </w:rPr>
        <w:t xml:space="preserve"> городского поселения Смышляевка муниципального района Волжский Самарской области</w:t>
      </w:r>
      <w:r w:rsidRPr="00273B52">
        <w:rPr>
          <w:rFonts w:ascii="Times New Roman" w:hAnsi="Times New Roman" w:cs="Times New Roman"/>
          <w:sz w:val="26"/>
          <w:szCs w:val="26"/>
          <w:lang w:val="ru-RU"/>
        </w:rPr>
        <w:t>, где расположен отдел</w:t>
      </w:r>
      <w:r w:rsidR="00F83DC9">
        <w:rPr>
          <w:rFonts w:ascii="Times New Roman" w:hAnsi="Times New Roman" w:cs="Times New Roman"/>
          <w:sz w:val="26"/>
          <w:szCs w:val="26"/>
          <w:lang w:val="ru-RU"/>
        </w:rPr>
        <w:t xml:space="preserve"> архитектуры и градостроительства</w:t>
      </w:r>
      <w:r w:rsidRPr="00273B52">
        <w:rPr>
          <w:rFonts w:ascii="Times New Roman" w:hAnsi="Times New Roman" w:cs="Times New Roman"/>
          <w:sz w:val="26"/>
          <w:szCs w:val="26"/>
          <w:lang w:val="ru-RU"/>
        </w:rPr>
        <w:t>. Прием получателей муниципальной услуги осуществляется в помещении - местах предоставления муниципальной услуги.</w:t>
      </w:r>
    </w:p>
    <w:p w:rsidR="00CC7A8A" w:rsidRDefault="00CC7A8A" w:rsidP="00CC7A8A">
      <w:pPr>
        <w:pStyle w:val="HTML"/>
        <w:ind w:firstLine="540"/>
        <w:jc w:val="both"/>
        <w:rPr>
          <w:rFonts w:ascii="Times New Roman" w:hAnsi="Times New Roman" w:cs="Times New Roman"/>
          <w:sz w:val="26"/>
          <w:szCs w:val="26"/>
          <w:lang w:val="ru-RU"/>
        </w:rPr>
      </w:pPr>
      <w:r w:rsidRPr="00273B52">
        <w:rPr>
          <w:rFonts w:ascii="Times New Roman" w:hAnsi="Times New Roman" w:cs="Times New Roman"/>
          <w:sz w:val="26"/>
          <w:szCs w:val="26"/>
          <w:lang w:val="ru-RU"/>
        </w:rPr>
        <w:t>2.25. Помещение для предоставления муниципальной услуги обеспечивается необходимыми для предоставления муниципальной услуги оборудованием (компьютерами, средствами электронно-вычислительной техники, средствами связи, включая Интернет, оргтехникой), канцелярскими принадлежностями, информационными и методическими материалами, наглядной информацией, стульями и столами, а также системами кондиционирования (охлаждения и нагревания) воздуха, средствами пожаротушения и оповещения о возникновении чрезвычайной ситуации.</w:t>
      </w:r>
    </w:p>
    <w:p w:rsidR="00F83DC9" w:rsidRDefault="00F83DC9" w:rsidP="00F83DC9">
      <w:pPr>
        <w:pStyle w:val="Default"/>
        <w:jc w:val="both"/>
        <w:rPr>
          <w:sz w:val="26"/>
          <w:szCs w:val="26"/>
          <w:lang w:val="ru-RU"/>
        </w:rPr>
      </w:pPr>
      <w:r>
        <w:rPr>
          <w:sz w:val="26"/>
          <w:szCs w:val="26"/>
          <w:lang w:val="ru-RU"/>
        </w:rPr>
        <w:t xml:space="preserve">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83DC9" w:rsidRDefault="00F83DC9" w:rsidP="00F83DC9">
      <w:pPr>
        <w:pStyle w:val="Default"/>
        <w:jc w:val="both"/>
        <w:rPr>
          <w:sz w:val="26"/>
          <w:szCs w:val="26"/>
          <w:lang w:val="ru-RU"/>
        </w:rPr>
      </w:pPr>
      <w:r>
        <w:rPr>
          <w:sz w:val="26"/>
          <w:szCs w:val="26"/>
          <w:lang w:val="ru-RU"/>
        </w:rPr>
        <w:t xml:space="preserve"> 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муниципальная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rsidR="00F83DC9" w:rsidRDefault="00F83DC9" w:rsidP="00F83DC9">
      <w:pPr>
        <w:pStyle w:val="Default"/>
        <w:jc w:val="both"/>
        <w:rPr>
          <w:sz w:val="26"/>
          <w:szCs w:val="26"/>
          <w:lang w:val="ru-RU"/>
        </w:rPr>
      </w:pPr>
      <w:r>
        <w:rPr>
          <w:sz w:val="26"/>
          <w:szCs w:val="26"/>
          <w:lang w:val="ru-RU"/>
        </w:rPr>
        <w:t xml:space="preserve">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F83DC9" w:rsidRPr="00273B52" w:rsidRDefault="00F83DC9" w:rsidP="00CC7A8A">
      <w:pPr>
        <w:pStyle w:val="HTML"/>
        <w:ind w:firstLine="540"/>
        <w:jc w:val="both"/>
        <w:rPr>
          <w:lang w:val="ru-RU"/>
        </w:rPr>
      </w:pPr>
    </w:p>
    <w:p w:rsidR="00CC7A8A" w:rsidRPr="00273B52" w:rsidRDefault="00CC7A8A" w:rsidP="00CC7A8A">
      <w:pPr>
        <w:pStyle w:val="HTML"/>
        <w:ind w:firstLine="540"/>
        <w:jc w:val="both"/>
        <w:rPr>
          <w:lang w:val="ru-RU"/>
        </w:rPr>
      </w:pPr>
      <w:r w:rsidRPr="00273B52">
        <w:rPr>
          <w:rFonts w:ascii="Times New Roman" w:hAnsi="Times New Roman" w:cs="Times New Roman"/>
          <w:sz w:val="26"/>
          <w:szCs w:val="26"/>
          <w:lang w:val="ru-RU"/>
        </w:rPr>
        <w:t>2.26. 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 создаются комфортные условия для посетителей.</w:t>
      </w:r>
    </w:p>
    <w:p w:rsidR="00CC7A8A" w:rsidRPr="00273B52" w:rsidRDefault="00CC7A8A" w:rsidP="00CC7A8A">
      <w:pPr>
        <w:pStyle w:val="HTML"/>
        <w:ind w:firstLine="540"/>
        <w:jc w:val="both"/>
        <w:rPr>
          <w:lang w:val="ru-RU"/>
        </w:rPr>
      </w:pPr>
      <w:r w:rsidRPr="00273B52">
        <w:rPr>
          <w:rFonts w:ascii="Times New Roman" w:hAnsi="Times New Roman" w:cs="Times New Roman"/>
          <w:sz w:val="26"/>
          <w:szCs w:val="26"/>
          <w:lang w:val="ru-RU"/>
        </w:rPr>
        <w:t>2.27. Места предоставления муниципальной услуги оборудуются с учетом стандарта комфортности предоставления муниципальных услуг.</w:t>
      </w:r>
    </w:p>
    <w:p w:rsidR="00CC7A8A" w:rsidRPr="00273B52" w:rsidRDefault="00CC7A8A" w:rsidP="00CC7A8A">
      <w:pPr>
        <w:pStyle w:val="HTML"/>
        <w:jc w:val="both"/>
        <w:rPr>
          <w:rFonts w:ascii="Times New Roman" w:hAnsi="Times New Roman" w:cs="Times New Roman"/>
          <w:sz w:val="26"/>
          <w:szCs w:val="26"/>
          <w:lang w:val="ru-RU"/>
        </w:rPr>
      </w:pPr>
    </w:p>
    <w:p w:rsidR="00CC7A8A" w:rsidRPr="00273B52" w:rsidRDefault="00CC7A8A" w:rsidP="00CC7A8A">
      <w:pPr>
        <w:pStyle w:val="HTML"/>
        <w:jc w:val="center"/>
        <w:rPr>
          <w:lang w:val="ru-RU"/>
        </w:rPr>
      </w:pPr>
      <w:r w:rsidRPr="00273B52">
        <w:rPr>
          <w:rFonts w:ascii="Times New Roman" w:hAnsi="Times New Roman" w:cs="Times New Roman"/>
          <w:b/>
          <w:sz w:val="26"/>
          <w:szCs w:val="26"/>
          <w:lang w:val="ru-RU"/>
        </w:rPr>
        <w:t>Требования к удобству и комфорту мест предоставления муниципальной услуги</w:t>
      </w:r>
    </w:p>
    <w:p w:rsidR="00CC7A8A" w:rsidRPr="00273B52" w:rsidRDefault="00CC7A8A" w:rsidP="00CC7A8A">
      <w:pPr>
        <w:pStyle w:val="HTML"/>
        <w:jc w:val="center"/>
        <w:rPr>
          <w:rFonts w:ascii="Times New Roman" w:hAnsi="Times New Roman" w:cs="Times New Roman"/>
          <w:b/>
          <w:sz w:val="26"/>
          <w:szCs w:val="26"/>
          <w:lang w:val="ru-RU"/>
        </w:rPr>
      </w:pPr>
    </w:p>
    <w:p w:rsidR="00CC7A8A" w:rsidRPr="00273B52" w:rsidRDefault="00CC7A8A" w:rsidP="00CC7A8A">
      <w:pPr>
        <w:pStyle w:val="HTML"/>
        <w:ind w:firstLine="540"/>
        <w:jc w:val="both"/>
        <w:rPr>
          <w:lang w:val="ru-RU"/>
        </w:rPr>
      </w:pPr>
      <w:r w:rsidRPr="00273B52">
        <w:rPr>
          <w:rFonts w:ascii="Times New Roman" w:hAnsi="Times New Roman" w:cs="Times New Roman"/>
          <w:sz w:val="26"/>
          <w:szCs w:val="26"/>
          <w:lang w:val="ru-RU"/>
        </w:rPr>
        <w:t>2.28. Прием получателей муниципальной услуги происходит на рабочих местах должностных лиц отдела. Места для подачи документов и консультаций оборудуются стульями, столами, обеспечиваются образцами заполнения документов, бланками документов, справочной информацией.</w:t>
      </w:r>
    </w:p>
    <w:p w:rsidR="00CC7A8A" w:rsidRPr="00273B52" w:rsidRDefault="00CC7A8A" w:rsidP="00CC7A8A">
      <w:pPr>
        <w:pStyle w:val="HTML"/>
        <w:ind w:firstLine="540"/>
        <w:jc w:val="both"/>
        <w:rPr>
          <w:lang w:val="ru-RU"/>
        </w:rPr>
      </w:pPr>
      <w:r w:rsidRPr="00273B52">
        <w:rPr>
          <w:rFonts w:ascii="Times New Roman" w:hAnsi="Times New Roman" w:cs="Times New Roman"/>
          <w:sz w:val="26"/>
          <w:szCs w:val="26"/>
          <w:lang w:val="ru-RU"/>
        </w:rPr>
        <w:t>2.29. Каждое рабочее место должностных лиц оборудуется персональным компьютером с возможностью доступа к необходимым информационным базам данных, печатающим и сканирующим устройствам, телефоном.</w:t>
      </w:r>
    </w:p>
    <w:p w:rsidR="00CC7A8A" w:rsidRPr="00273B52" w:rsidRDefault="00CC7A8A" w:rsidP="00CC7A8A">
      <w:pPr>
        <w:pStyle w:val="HTML"/>
        <w:ind w:firstLine="540"/>
        <w:jc w:val="both"/>
        <w:rPr>
          <w:lang w:val="ru-RU"/>
        </w:rPr>
      </w:pPr>
      <w:r w:rsidRPr="00273B52">
        <w:rPr>
          <w:rFonts w:ascii="Times New Roman" w:hAnsi="Times New Roman" w:cs="Times New Roman"/>
          <w:sz w:val="26"/>
          <w:szCs w:val="26"/>
          <w:lang w:val="ru-RU"/>
        </w:rPr>
        <w:lastRenderedPageBreak/>
        <w:t>2.30. Места ожидания в очереди должны иметь стулья. Количество мест ожидания определяется исходя из фактической нагрузки и возможностей для их размещения в здании.</w:t>
      </w:r>
    </w:p>
    <w:p w:rsidR="00CC7A8A" w:rsidRPr="00273B52" w:rsidRDefault="00CC7A8A" w:rsidP="00CC7A8A">
      <w:pPr>
        <w:pStyle w:val="Standard"/>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lang w:val="ru-RU"/>
        </w:rPr>
      </w:pPr>
    </w:p>
    <w:p w:rsidR="00CC7A8A" w:rsidRPr="00273B52" w:rsidRDefault="00CC7A8A" w:rsidP="00CC7A8A">
      <w:pPr>
        <w:pStyle w:val="1"/>
        <w:tabs>
          <w:tab w:val="left" w:pos="1260"/>
        </w:tabs>
        <w:spacing w:before="0" w:after="0"/>
        <w:jc w:val="center"/>
        <w:rPr>
          <w:lang w:val="ru-RU"/>
        </w:rPr>
      </w:pPr>
      <w:r w:rsidRPr="00273B52">
        <w:rPr>
          <w:rFonts w:ascii="Times New Roman" w:hAnsi="Times New Roman" w:cs="Times New Roman"/>
          <w:sz w:val="26"/>
          <w:szCs w:val="26"/>
          <w:lang w:val="ru-RU"/>
        </w:rPr>
        <w:t>Глава 3. Административные процедуры</w:t>
      </w:r>
    </w:p>
    <w:p w:rsidR="00CC7A8A" w:rsidRPr="00273B52" w:rsidRDefault="00CC7A8A" w:rsidP="00CC7A8A">
      <w:pPr>
        <w:pStyle w:val="2"/>
        <w:tabs>
          <w:tab w:val="left" w:pos="1260"/>
        </w:tabs>
        <w:spacing w:before="0" w:after="0"/>
        <w:rPr>
          <w:rFonts w:ascii="Times New Roman" w:hAnsi="Times New Roman" w:cs="Times New Roman"/>
          <w:i w:val="0"/>
          <w:sz w:val="26"/>
          <w:szCs w:val="26"/>
          <w:lang w:val="ru-RU"/>
        </w:rPr>
      </w:pPr>
      <w:bookmarkStart w:id="30" w:name="_Toc136151977"/>
      <w:bookmarkStart w:id="31" w:name="_Toc136239813"/>
      <w:bookmarkStart w:id="32" w:name="_Toc136321787"/>
      <w:bookmarkStart w:id="33" w:name="_Toc136666939"/>
    </w:p>
    <w:p w:rsidR="00CC7A8A" w:rsidRPr="00273B52" w:rsidRDefault="00CC7A8A" w:rsidP="00CC7A8A">
      <w:pPr>
        <w:pStyle w:val="2"/>
        <w:tabs>
          <w:tab w:val="left" w:pos="1260"/>
        </w:tabs>
        <w:spacing w:before="0" w:after="0"/>
        <w:jc w:val="center"/>
        <w:rPr>
          <w:lang w:val="ru-RU"/>
        </w:rPr>
      </w:pPr>
      <w:r w:rsidRPr="00273B52">
        <w:rPr>
          <w:rFonts w:ascii="Times New Roman" w:hAnsi="Times New Roman" w:cs="Times New Roman"/>
          <w:i w:val="0"/>
          <w:sz w:val="26"/>
          <w:szCs w:val="26"/>
          <w:lang w:val="ru-RU"/>
        </w:rPr>
        <w:t>Последовательность административных действий (процедур)</w:t>
      </w:r>
      <w:bookmarkEnd w:id="30"/>
      <w:bookmarkEnd w:id="31"/>
      <w:bookmarkEnd w:id="32"/>
      <w:bookmarkEnd w:id="33"/>
    </w:p>
    <w:p w:rsidR="00CC7A8A" w:rsidRPr="00273B52" w:rsidRDefault="00CC7A8A" w:rsidP="00CC7A8A">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lang w:val="ru-RU"/>
        </w:rPr>
      </w:pPr>
      <w:r w:rsidRPr="00273B52">
        <w:rPr>
          <w:sz w:val="26"/>
          <w:szCs w:val="26"/>
          <w:lang w:val="ru-RU"/>
        </w:rPr>
        <w:t>3.1. Предоставление муниципальной услуги включает в себя следующие административные процедуры:</w:t>
      </w:r>
    </w:p>
    <w:p w:rsidR="00CC7A8A" w:rsidRPr="00273B52" w:rsidRDefault="00CC7A8A" w:rsidP="00CC7A8A">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lang w:val="ru-RU"/>
        </w:rPr>
      </w:pPr>
      <w:r w:rsidRPr="00273B52">
        <w:rPr>
          <w:sz w:val="26"/>
          <w:szCs w:val="26"/>
          <w:lang w:val="ru-RU"/>
        </w:rPr>
        <w:t>1) прием документов, необходимых для оказания муниципальной услуги;</w:t>
      </w:r>
    </w:p>
    <w:p w:rsidR="00CC7A8A" w:rsidRPr="00273B52" w:rsidRDefault="00CC7A8A" w:rsidP="00CC7A8A">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lang w:val="ru-RU"/>
        </w:rPr>
      </w:pPr>
      <w:bookmarkStart w:id="34" w:name="_Toc136151978"/>
      <w:bookmarkStart w:id="35" w:name="_Toc136239814"/>
      <w:bookmarkStart w:id="36" w:name="_Toc136321788"/>
      <w:bookmarkStart w:id="37" w:name="_Toc136666940"/>
      <w:r w:rsidRPr="00273B52">
        <w:rPr>
          <w:sz w:val="26"/>
          <w:szCs w:val="26"/>
          <w:lang w:val="ru-RU"/>
        </w:rPr>
        <w:t>2) рассмотрение заявления об оказании муниципальной услуги, прилагаемых документов и в случаях, предусмотренных пунктом 2.18 настоящего Регламента, осмотр объекта капитального строительства;</w:t>
      </w:r>
    </w:p>
    <w:p w:rsidR="00CC7A8A" w:rsidRPr="00273B52" w:rsidRDefault="00CC7A8A" w:rsidP="00CC7A8A">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lang w:val="ru-RU"/>
        </w:rPr>
      </w:pPr>
      <w:r w:rsidRPr="00273B52">
        <w:rPr>
          <w:sz w:val="26"/>
          <w:szCs w:val="26"/>
          <w:lang w:val="ru-RU"/>
        </w:rPr>
        <w:t>3) выдача или отказ в выдаче разрешения на ввод объекта в эксплуатацию.</w:t>
      </w:r>
    </w:p>
    <w:p w:rsidR="00CC7A8A" w:rsidRPr="00273B52" w:rsidRDefault="00CC7A8A" w:rsidP="00CC7A8A">
      <w:pPr>
        <w:pStyle w:val="2"/>
        <w:tabs>
          <w:tab w:val="left" w:pos="1260"/>
        </w:tabs>
        <w:spacing w:before="0" w:after="0"/>
        <w:rPr>
          <w:rFonts w:ascii="Times New Roman" w:hAnsi="Times New Roman" w:cs="Times New Roman"/>
          <w:i w:val="0"/>
          <w:sz w:val="26"/>
          <w:szCs w:val="26"/>
          <w:lang w:val="ru-RU"/>
        </w:rPr>
      </w:pPr>
    </w:p>
    <w:p w:rsidR="00CC7A8A" w:rsidRPr="00273B52" w:rsidRDefault="00CC7A8A" w:rsidP="00CC7A8A">
      <w:pPr>
        <w:pStyle w:val="2"/>
        <w:tabs>
          <w:tab w:val="left" w:pos="1260"/>
        </w:tabs>
        <w:spacing w:before="0" w:after="0"/>
        <w:jc w:val="center"/>
        <w:rPr>
          <w:lang w:val="ru-RU"/>
        </w:rPr>
      </w:pPr>
      <w:r w:rsidRPr="00273B52">
        <w:rPr>
          <w:rFonts w:ascii="Times New Roman" w:hAnsi="Times New Roman" w:cs="Times New Roman"/>
          <w:i w:val="0"/>
          <w:sz w:val="26"/>
          <w:szCs w:val="26"/>
          <w:lang w:val="ru-RU"/>
        </w:rPr>
        <w:t>Прием и регистрация документов</w:t>
      </w:r>
      <w:bookmarkEnd w:id="34"/>
      <w:bookmarkEnd w:id="35"/>
      <w:bookmarkEnd w:id="36"/>
      <w:bookmarkEnd w:id="37"/>
      <w:r w:rsidRPr="00273B52">
        <w:rPr>
          <w:rFonts w:ascii="Times New Roman" w:hAnsi="Times New Roman" w:cs="Times New Roman"/>
          <w:i w:val="0"/>
          <w:sz w:val="26"/>
          <w:szCs w:val="26"/>
          <w:lang w:val="ru-RU"/>
        </w:rPr>
        <w:t>, необходимых для оказания</w:t>
      </w:r>
    </w:p>
    <w:p w:rsidR="00CC7A8A" w:rsidRPr="00273B52" w:rsidRDefault="00CC7A8A" w:rsidP="00CC7A8A">
      <w:pPr>
        <w:pStyle w:val="2"/>
        <w:tabs>
          <w:tab w:val="left" w:pos="1260"/>
        </w:tabs>
        <w:spacing w:before="0" w:after="0"/>
        <w:jc w:val="center"/>
        <w:rPr>
          <w:lang w:val="ru-RU"/>
        </w:rPr>
      </w:pPr>
      <w:r w:rsidRPr="00273B52">
        <w:rPr>
          <w:rFonts w:ascii="Times New Roman" w:hAnsi="Times New Roman" w:cs="Times New Roman"/>
          <w:i w:val="0"/>
          <w:sz w:val="26"/>
          <w:szCs w:val="26"/>
          <w:lang w:val="ru-RU"/>
        </w:rPr>
        <w:t>муниципальной услуги</w:t>
      </w:r>
    </w:p>
    <w:p w:rsidR="00CC7A8A" w:rsidRPr="00273B52" w:rsidRDefault="00CC7A8A" w:rsidP="00CC7A8A">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lang w:val="ru-RU"/>
        </w:rPr>
      </w:pPr>
    </w:p>
    <w:p w:rsidR="00CC7A8A" w:rsidRPr="00273B52" w:rsidRDefault="00CC7A8A" w:rsidP="00CC7A8A">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lang w:val="ru-RU"/>
        </w:rPr>
      </w:pPr>
      <w:r w:rsidRPr="00273B52">
        <w:rPr>
          <w:sz w:val="26"/>
          <w:szCs w:val="26"/>
          <w:lang w:val="ru-RU"/>
        </w:rPr>
        <w:t>3.2. Основанием для начала предоставления муниципальной услуги  является обращение заинтересованного лица в</w:t>
      </w:r>
      <w:r w:rsidR="00F83DC9" w:rsidRPr="00F83DC9">
        <w:rPr>
          <w:sz w:val="26"/>
          <w:szCs w:val="26"/>
          <w:lang w:val="ru-RU"/>
        </w:rPr>
        <w:t xml:space="preserve"> </w:t>
      </w:r>
      <w:r w:rsidR="00F83DC9">
        <w:rPr>
          <w:sz w:val="26"/>
          <w:szCs w:val="26"/>
          <w:lang w:val="ru-RU"/>
        </w:rPr>
        <w:t>Администрацию городского поселения Смышляевка муниципального района Волжский Самарской области</w:t>
      </w:r>
      <w:r w:rsidRPr="00273B52">
        <w:rPr>
          <w:sz w:val="26"/>
          <w:szCs w:val="26"/>
          <w:lang w:val="ru-RU"/>
        </w:rPr>
        <w:t xml:space="preserve"> с заявлением по установленной форме и приложением комплекта документов, необходимых для оказания муниципальной услуги, указанных в пункте 2.16 Регламента.</w:t>
      </w:r>
    </w:p>
    <w:p w:rsidR="00CC7A8A" w:rsidRPr="00273B52" w:rsidRDefault="00CC7A8A" w:rsidP="00CC7A8A">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lang w:val="ru-RU"/>
        </w:rPr>
      </w:pPr>
      <w:r w:rsidRPr="00273B52">
        <w:rPr>
          <w:sz w:val="26"/>
          <w:szCs w:val="26"/>
          <w:lang w:val="ru-RU"/>
        </w:rPr>
        <w:t>3.3. Заявление о выдаче разрешения на ввод объекта в эксплуатацию подается секретарю администрации для регистрации в дух экземплярах.</w:t>
      </w:r>
    </w:p>
    <w:p w:rsidR="00CC7A8A" w:rsidRPr="00273B52" w:rsidRDefault="00CC7A8A" w:rsidP="00CC7A8A">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lang w:val="ru-RU"/>
        </w:rPr>
      </w:pPr>
      <w:r w:rsidRPr="00273B52">
        <w:rPr>
          <w:sz w:val="26"/>
          <w:szCs w:val="26"/>
          <w:lang w:val="ru-RU"/>
        </w:rPr>
        <w:t>3.4. Второй экземпляр с комплектом представленных документов направляются должностному лицу отдела архитектуры, в чьи должностные обязанности входит рассмотрение вопроса о выдаче разрешения на ввод объекта в эксплуатацию.</w:t>
      </w:r>
    </w:p>
    <w:p w:rsidR="00CC7A8A" w:rsidRPr="00273B52" w:rsidRDefault="00CC7A8A" w:rsidP="00CC7A8A">
      <w:pPr>
        <w:pStyle w:val="Standard"/>
        <w:tabs>
          <w:tab w:val="left" w:pos="2160"/>
        </w:tabs>
        <w:ind w:left="720"/>
        <w:jc w:val="both"/>
        <w:rPr>
          <w:sz w:val="26"/>
          <w:szCs w:val="26"/>
          <w:lang w:val="ru-RU"/>
        </w:rPr>
      </w:pPr>
    </w:p>
    <w:p w:rsidR="00CC7A8A" w:rsidRPr="00273B52" w:rsidRDefault="00CC7A8A" w:rsidP="00CC7A8A">
      <w:pPr>
        <w:pStyle w:val="2"/>
        <w:tabs>
          <w:tab w:val="left" w:pos="1440"/>
        </w:tabs>
        <w:spacing w:before="0" w:after="0"/>
        <w:jc w:val="center"/>
        <w:rPr>
          <w:lang w:val="ru-RU"/>
        </w:rPr>
      </w:pPr>
      <w:r w:rsidRPr="00273B52">
        <w:rPr>
          <w:rFonts w:ascii="Times New Roman" w:hAnsi="Times New Roman" w:cs="Times New Roman"/>
          <w:i w:val="0"/>
          <w:sz w:val="26"/>
          <w:szCs w:val="26"/>
          <w:lang w:val="ru-RU"/>
        </w:rPr>
        <w:t>Рассмотрение заявления об оказании муниципальной услуги</w:t>
      </w:r>
    </w:p>
    <w:p w:rsidR="00CC7A8A" w:rsidRPr="00273B52" w:rsidRDefault="00CC7A8A" w:rsidP="00CC7A8A">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lang w:val="ru-RU"/>
        </w:rPr>
      </w:pPr>
      <w:r w:rsidRPr="00273B52">
        <w:rPr>
          <w:sz w:val="26"/>
          <w:szCs w:val="26"/>
          <w:lang w:val="ru-RU"/>
        </w:rPr>
        <w:t>3.5. Должностное лицо отдела</w:t>
      </w:r>
      <w:r w:rsidR="00F83DC9">
        <w:rPr>
          <w:sz w:val="26"/>
          <w:szCs w:val="26"/>
          <w:lang w:val="ru-RU"/>
        </w:rPr>
        <w:t xml:space="preserve"> архитектуры</w:t>
      </w:r>
      <w:r w:rsidRPr="00273B52">
        <w:rPr>
          <w:sz w:val="26"/>
          <w:szCs w:val="26"/>
          <w:lang w:val="ru-RU"/>
        </w:rPr>
        <w:t>, в чьи должностные обязанности входит рассмотрение вопроса о выдаче разрешения на строительство, в течение семи дней проверяет комплектность и правильность оформления документов, определяет их соответствие требованиям законодательства, выявляет отсутствие оснований, предусмотренных пунктом 2.26 настоящего Регламента, удостоверяясь что:</w:t>
      </w:r>
    </w:p>
    <w:p w:rsidR="00CC7A8A" w:rsidRPr="00273B52" w:rsidRDefault="00CC7A8A" w:rsidP="00CC7A8A">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lang w:val="ru-RU"/>
        </w:rPr>
      </w:pPr>
      <w:r w:rsidRPr="00273B52">
        <w:rPr>
          <w:sz w:val="26"/>
          <w:szCs w:val="26"/>
          <w:lang w:val="ru-RU"/>
        </w:rPr>
        <w:t>1) документы представлены в полном объеме, в соответствие с действующим законодательством и пунктом 2.16 настоящего Регламента;</w:t>
      </w:r>
    </w:p>
    <w:p w:rsidR="00CC7A8A" w:rsidRPr="00273B52" w:rsidRDefault="00CC7A8A" w:rsidP="00CC7A8A">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lang w:val="ru-RU"/>
        </w:rPr>
      </w:pPr>
      <w:r w:rsidRPr="00273B52">
        <w:rPr>
          <w:sz w:val="26"/>
          <w:szCs w:val="26"/>
          <w:lang w:val="ru-RU"/>
        </w:rPr>
        <w:t>2)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C7A8A" w:rsidRPr="00273B52" w:rsidRDefault="00CC7A8A" w:rsidP="00CC7A8A">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lang w:val="ru-RU"/>
        </w:rPr>
      </w:pPr>
      <w:r w:rsidRPr="00273B52">
        <w:rPr>
          <w:sz w:val="26"/>
          <w:szCs w:val="26"/>
          <w:lang w:val="ru-RU"/>
        </w:rPr>
        <w:t>3) тексты документов написаны разборчиво, наименования юридических лиц</w:t>
      </w:r>
      <w:r>
        <w:rPr>
          <w:sz w:val="26"/>
          <w:szCs w:val="26"/>
        </w:rPr>
        <w:t> </w:t>
      </w:r>
      <w:r w:rsidRPr="00273B52">
        <w:rPr>
          <w:sz w:val="26"/>
          <w:szCs w:val="26"/>
          <w:lang w:val="ru-RU"/>
        </w:rPr>
        <w:t>-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CC7A8A" w:rsidRPr="00273B52" w:rsidRDefault="00CC7A8A" w:rsidP="00CC7A8A">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lang w:val="ru-RU"/>
        </w:rPr>
      </w:pPr>
      <w:r w:rsidRPr="00273B52">
        <w:rPr>
          <w:sz w:val="26"/>
          <w:szCs w:val="26"/>
          <w:lang w:val="ru-RU"/>
        </w:rPr>
        <w:t>4) документы не исполнены карандашом;</w:t>
      </w:r>
    </w:p>
    <w:p w:rsidR="00CC7A8A" w:rsidRPr="00273B52" w:rsidRDefault="00CC7A8A" w:rsidP="00CC7A8A">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lang w:val="ru-RU"/>
        </w:rPr>
      </w:pPr>
      <w:r w:rsidRPr="00273B52">
        <w:rPr>
          <w:sz w:val="26"/>
          <w:szCs w:val="26"/>
          <w:lang w:val="ru-RU"/>
        </w:rPr>
        <w:t>5) документы не имеют серьезных повреждений, наличие которых не позволяет однозначно истолковать их содержание.</w:t>
      </w:r>
    </w:p>
    <w:p w:rsidR="00CC7A8A" w:rsidRPr="00273B52" w:rsidRDefault="00CC7A8A" w:rsidP="00CC7A8A">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lang w:val="ru-RU"/>
        </w:rPr>
      </w:pPr>
      <w:r w:rsidRPr="00273B52">
        <w:rPr>
          <w:sz w:val="26"/>
          <w:szCs w:val="26"/>
          <w:lang w:val="ru-RU"/>
        </w:rPr>
        <w:lastRenderedPageBreak/>
        <w:t>3.6. В случае отсутствия оснований для отказа в выдаче разрешения на ввод объекта в эксплуатацию, должностное лицо оформляет в установленном приказом Минрегиона РФ от 19.10.2006 года № 121 «Об утверждении инструкции о порядке заполнения формы разрешения на ввод объекта в эксплуатацию» порядке разрешение на ввод объекта в эксплуатацию.</w:t>
      </w:r>
    </w:p>
    <w:p w:rsidR="00CC7A8A" w:rsidRPr="00273B52" w:rsidRDefault="00CC7A8A" w:rsidP="00CC7A8A">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lang w:val="ru-RU"/>
        </w:rPr>
      </w:pPr>
      <w:r w:rsidRPr="00273B52">
        <w:rPr>
          <w:sz w:val="26"/>
          <w:szCs w:val="26"/>
          <w:lang w:val="ru-RU"/>
        </w:rPr>
        <w:t>3.7. Подготовленные должностным лицом проект разрешения на ввод объекта в эксплуатацию, заявление о выдаче разрешения на ввод объекта в эксплуатацию и прилагаемые к нему документы представляются уполномоченному на подписание должностному лицу либо лицу, его замещающему, для подписания в срок не позднее чем за два дня до истечения установленного срока рассмотрения заявления о выдаче разрешения на ввод объекта в эксплуатацию.</w:t>
      </w:r>
    </w:p>
    <w:p w:rsidR="00CC7A8A" w:rsidRPr="00273B52" w:rsidRDefault="00CC7A8A" w:rsidP="00CC7A8A">
      <w:pPr>
        <w:pStyle w:val="Standard"/>
        <w:tabs>
          <w:tab w:val="left" w:pos="1440"/>
        </w:tabs>
        <w:ind w:firstLine="540"/>
        <w:jc w:val="both"/>
        <w:rPr>
          <w:lang w:val="ru-RU"/>
        </w:rPr>
      </w:pPr>
      <w:r w:rsidRPr="00273B52">
        <w:rPr>
          <w:sz w:val="26"/>
          <w:szCs w:val="26"/>
          <w:lang w:val="ru-RU"/>
        </w:rPr>
        <w:t>3.8. В случае принятия решения об отказе в предоставлении муниципальной услуги по основаниям, указанным в пункте 2.26 настоящего Регламента, должностное лицо, в чьи должностные обязанности входит рассмотрение вопроса о выдаче разрешения на ввод объекта в эксплуатацию, в течение семи дней готовит проект сообщения об отказе в предоставлении муниципальной услуги (с указанием причин отказа) и передает его с приложением всех материалов начальнику отдела либо лицу, его замещающему, для подписания.</w:t>
      </w:r>
    </w:p>
    <w:p w:rsidR="00CC7A8A" w:rsidRPr="00273B52" w:rsidRDefault="00CC7A8A" w:rsidP="00CC7A8A">
      <w:pPr>
        <w:pStyle w:val="Standard"/>
        <w:tabs>
          <w:tab w:val="left" w:pos="1440"/>
        </w:tabs>
        <w:ind w:firstLine="540"/>
        <w:jc w:val="both"/>
        <w:rPr>
          <w:lang w:val="ru-RU"/>
        </w:rPr>
      </w:pPr>
      <w:r w:rsidRPr="00273B52">
        <w:rPr>
          <w:sz w:val="26"/>
          <w:szCs w:val="26"/>
          <w:lang w:val="ru-RU"/>
        </w:rPr>
        <w:t>3.9. Выдача разрешения на ввод объекта в эксплуатацию, уведомление заявителя об отказе в предоставлении муниципальной услуги осуществляется не позднее девятидневного срока рассмотрения заявления о выдаче разрешения на ввод объекта в эксплуатацию.</w:t>
      </w:r>
    </w:p>
    <w:p w:rsidR="00CC7A8A" w:rsidRPr="00273B52" w:rsidRDefault="00CC7A8A" w:rsidP="00CC7A8A">
      <w:pPr>
        <w:pStyle w:val="Standard"/>
        <w:tabs>
          <w:tab w:val="left" w:pos="1440"/>
        </w:tabs>
        <w:ind w:firstLine="540"/>
        <w:jc w:val="both"/>
        <w:rPr>
          <w:lang w:val="ru-RU"/>
        </w:rPr>
      </w:pPr>
      <w:r w:rsidRPr="00273B52">
        <w:rPr>
          <w:sz w:val="26"/>
          <w:szCs w:val="26"/>
          <w:lang w:val="ru-RU"/>
        </w:rPr>
        <w:t>3.10. Должностное лицо, в чьи должностные обязанности входит рассмотрение вопроса о выдаче разрешения на ввод объекта в эксплуатацию, помещает предоставленные заявителем документы и иные документы, поступившие и сформированные в ходе принятия решения по выдаче разрешения, в дело.</w:t>
      </w:r>
    </w:p>
    <w:p w:rsidR="00CC7A8A" w:rsidRPr="00273B52" w:rsidRDefault="00CC7A8A" w:rsidP="00CC7A8A">
      <w:pPr>
        <w:pStyle w:val="Standard"/>
        <w:tabs>
          <w:tab w:val="left" w:pos="1440"/>
        </w:tabs>
        <w:ind w:firstLine="540"/>
        <w:jc w:val="both"/>
        <w:rPr>
          <w:sz w:val="26"/>
          <w:szCs w:val="26"/>
          <w:lang w:val="ru-RU"/>
        </w:rPr>
      </w:pPr>
    </w:p>
    <w:p w:rsidR="00CC7A8A" w:rsidRPr="00273B52" w:rsidRDefault="00CC7A8A" w:rsidP="00CC7A8A">
      <w:pPr>
        <w:pStyle w:val="Standard"/>
        <w:tabs>
          <w:tab w:val="left" w:pos="1440"/>
        </w:tabs>
        <w:jc w:val="center"/>
        <w:rPr>
          <w:lang w:val="ru-RU"/>
        </w:rPr>
      </w:pPr>
      <w:r w:rsidRPr="00273B52">
        <w:rPr>
          <w:b/>
          <w:sz w:val="26"/>
          <w:szCs w:val="26"/>
          <w:lang w:val="ru-RU"/>
        </w:rPr>
        <w:t>Выдача разрешения на ввод объекта в эксплуатацию,</w:t>
      </w:r>
    </w:p>
    <w:p w:rsidR="00CC7A8A" w:rsidRPr="00273B52" w:rsidRDefault="00CC7A8A" w:rsidP="00CC7A8A">
      <w:pPr>
        <w:pStyle w:val="Standard"/>
        <w:tabs>
          <w:tab w:val="left" w:pos="1440"/>
        </w:tabs>
        <w:jc w:val="center"/>
        <w:rPr>
          <w:lang w:val="ru-RU"/>
        </w:rPr>
      </w:pPr>
      <w:r w:rsidRPr="00273B52">
        <w:rPr>
          <w:b/>
          <w:sz w:val="26"/>
          <w:szCs w:val="26"/>
          <w:lang w:val="ru-RU"/>
        </w:rPr>
        <w:t>отказ в выдаче разрешения на ввод объекта в эксплуатацию</w:t>
      </w:r>
    </w:p>
    <w:p w:rsidR="00CC7A8A" w:rsidRPr="00273B52" w:rsidRDefault="00CC7A8A" w:rsidP="00CC7A8A">
      <w:pPr>
        <w:pStyle w:val="Standard"/>
        <w:tabs>
          <w:tab w:val="left" w:pos="1440"/>
        </w:tabs>
        <w:jc w:val="center"/>
        <w:rPr>
          <w:b/>
          <w:sz w:val="26"/>
          <w:szCs w:val="26"/>
          <w:lang w:val="ru-RU"/>
        </w:rPr>
      </w:pPr>
    </w:p>
    <w:p w:rsidR="00CC7A8A" w:rsidRPr="00273B52" w:rsidRDefault="00CC7A8A" w:rsidP="00CC7A8A">
      <w:pPr>
        <w:pStyle w:val="Standard"/>
        <w:tabs>
          <w:tab w:val="left" w:pos="1440"/>
        </w:tabs>
        <w:ind w:firstLine="540"/>
        <w:jc w:val="both"/>
        <w:rPr>
          <w:lang w:val="ru-RU"/>
        </w:rPr>
      </w:pPr>
      <w:r w:rsidRPr="00273B52">
        <w:rPr>
          <w:sz w:val="26"/>
          <w:szCs w:val="26"/>
          <w:lang w:val="ru-RU"/>
        </w:rPr>
        <w:t>3.11. Разрешение на ввод объекта в эксплуатацию, уведомление об отказе в выдаче разрешения на ввод объекта в эксплуатацию выдаются заявителю должностным лицом, ответственным за прием документов, с регистрацией документов по правилам делопроизводства.</w:t>
      </w:r>
    </w:p>
    <w:p w:rsidR="00CC7A8A" w:rsidRPr="00273B52" w:rsidRDefault="00CC7A8A" w:rsidP="00CC7A8A">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lang w:val="ru-RU"/>
        </w:rPr>
      </w:pPr>
      <w:r w:rsidRPr="00273B52">
        <w:rPr>
          <w:sz w:val="26"/>
          <w:szCs w:val="26"/>
          <w:lang w:val="ru-RU"/>
        </w:rPr>
        <w:t>3.12. В целях оптимизации предоставления муниципальной услуги, заинтересованное лицо может уведомляться о принятом решении по телефону (факсу), электронной почте, МФЦ (по заключению договора).</w:t>
      </w:r>
    </w:p>
    <w:p w:rsidR="00CC7A8A" w:rsidRDefault="00CC7A8A" w:rsidP="00CC7A8A">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6"/>
          <w:szCs w:val="26"/>
          <w:lang w:val="ru-RU"/>
        </w:rPr>
      </w:pPr>
    </w:p>
    <w:p w:rsidR="00C876CE" w:rsidRDefault="00C876CE" w:rsidP="00CC7A8A">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6"/>
          <w:szCs w:val="26"/>
          <w:lang w:val="ru-RU"/>
        </w:rPr>
      </w:pPr>
    </w:p>
    <w:p w:rsidR="00C876CE" w:rsidRPr="00C876CE" w:rsidRDefault="00C876CE" w:rsidP="00C876CE">
      <w:p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r w:rsidRPr="00C876CE">
        <w:rPr>
          <w:rFonts w:ascii="Times New Roman" w:eastAsia="Times New Roman" w:hAnsi="Times New Roman" w:cs="Times New Roman"/>
          <w:b/>
          <w:bCs/>
          <w:color w:val="000000"/>
          <w:kern w:val="3"/>
          <w:sz w:val="26"/>
          <w:szCs w:val="26"/>
          <w:lang w:eastAsia="ru-RU" w:bidi="hi-IN"/>
        </w:rPr>
        <w:t>ФОРМЫ КОНТРОЛЯ ЗА ИСПОЛНЕНИЕМ МУНИЦИПАЛЬНОЙ УСЛУГИ</w:t>
      </w:r>
    </w:p>
    <w:p w:rsidR="00C876CE" w:rsidRPr="00C876CE" w:rsidRDefault="00C876CE" w:rsidP="00C876CE">
      <w:pPr>
        <w:suppressAutoHyphens/>
        <w:autoSpaceDN w:val="0"/>
        <w:spacing w:after="0" w:line="240" w:lineRule="auto"/>
        <w:ind w:firstLine="720"/>
        <w:jc w:val="center"/>
        <w:textAlignment w:val="baseline"/>
        <w:rPr>
          <w:rFonts w:ascii="Times New Roman" w:eastAsia="Times New Roman" w:hAnsi="Times New Roman" w:cs="Times New Roman"/>
          <w:color w:val="000000"/>
          <w:kern w:val="3"/>
          <w:sz w:val="26"/>
          <w:szCs w:val="26"/>
          <w:lang w:eastAsia="ru-RU" w:bidi="hi-IN"/>
        </w:rPr>
      </w:pPr>
    </w:p>
    <w:p w:rsidR="00C876CE" w:rsidRPr="00C876CE" w:rsidRDefault="00C876CE" w:rsidP="00C876CE">
      <w:p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r w:rsidRPr="00C876CE">
        <w:rPr>
          <w:rFonts w:ascii="Times New Roman" w:eastAsia="Times New Roman" w:hAnsi="Times New Roman" w:cs="Times New Roman"/>
          <w:color w:val="000000"/>
          <w:kern w:val="3"/>
          <w:sz w:val="26"/>
          <w:szCs w:val="26"/>
          <w:lang w:eastAsia="ru-RU" w:bidi="hi-IN"/>
        </w:rPr>
        <w:t xml:space="preserve"> </w:t>
      </w:r>
      <w:r w:rsidRPr="00C876CE">
        <w:rPr>
          <w:rFonts w:ascii="Times New Roman" w:eastAsia="Times New Roman" w:hAnsi="Times New Roman" w:cs="Times New Roman"/>
          <w:color w:val="000000"/>
          <w:kern w:val="3"/>
          <w:sz w:val="26"/>
          <w:szCs w:val="26"/>
          <w:lang w:val="de-DE" w:eastAsia="ru-RU" w:bidi="hi-IN"/>
        </w:rPr>
        <w:t>4. Формы контроля за исполнением</w:t>
      </w:r>
      <w:r w:rsidRPr="00C876CE">
        <w:rPr>
          <w:rFonts w:ascii="Times New Roman" w:eastAsia="Times New Roman" w:hAnsi="Times New Roman" w:cs="Times New Roman"/>
          <w:color w:val="000000"/>
          <w:kern w:val="3"/>
          <w:sz w:val="26"/>
          <w:szCs w:val="26"/>
          <w:lang w:eastAsia="ru-RU" w:bidi="hi-IN"/>
        </w:rPr>
        <w:t xml:space="preserve"> настоящего  </w:t>
      </w:r>
      <w:r w:rsidRPr="00C876CE">
        <w:rPr>
          <w:rFonts w:ascii="Times New Roman" w:eastAsia="Times New Roman" w:hAnsi="Times New Roman" w:cs="Times New Roman"/>
          <w:color w:val="000000"/>
          <w:kern w:val="3"/>
          <w:sz w:val="26"/>
          <w:szCs w:val="26"/>
          <w:lang w:val="de-DE" w:eastAsia="ru-RU" w:bidi="hi-IN"/>
        </w:rPr>
        <w:t xml:space="preserve"> Регламента</w:t>
      </w:r>
      <w:r>
        <w:rPr>
          <w:rFonts w:ascii="Times New Roman" w:eastAsia="Times New Roman" w:hAnsi="Times New Roman" w:cs="Times New Roman"/>
          <w:color w:val="000000"/>
          <w:kern w:val="3"/>
          <w:sz w:val="26"/>
          <w:szCs w:val="26"/>
          <w:lang w:eastAsia="ru-RU" w:bidi="hi-IN"/>
        </w:rPr>
        <w:t>:</w:t>
      </w:r>
    </w:p>
    <w:p w:rsidR="00C876CE" w:rsidRPr="00C876CE" w:rsidRDefault="00C876CE" w:rsidP="00C876CE">
      <w:p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r w:rsidRPr="00C876CE">
        <w:rPr>
          <w:rFonts w:ascii="Times New Roman" w:eastAsia="Times New Roman" w:hAnsi="Times New Roman" w:cs="Times New Roman"/>
          <w:color w:val="000000"/>
          <w:kern w:val="3"/>
          <w:sz w:val="26"/>
          <w:szCs w:val="26"/>
          <w:lang w:eastAsia="ru-RU" w:bidi="hi-IN"/>
        </w:rPr>
        <w:t>4.1. Текущий контроль за соблюдением и исполнением ответственными должностными лицами Администрации городского поселения Смышляевка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Администрации поселения решений осуществляет Глава администрации городского поселения Смышляевка.</w:t>
      </w:r>
    </w:p>
    <w:p w:rsidR="00C876CE" w:rsidRPr="00C876CE" w:rsidRDefault="00C876CE" w:rsidP="00C876CE">
      <w:pPr>
        <w:suppressAutoHyphens/>
        <w:autoSpaceDN w:val="0"/>
        <w:spacing w:after="0" w:line="240" w:lineRule="auto"/>
        <w:jc w:val="both"/>
        <w:textAlignment w:val="baseline"/>
        <w:rPr>
          <w:rFonts w:ascii="Times New Roman" w:eastAsia="Times New Roman" w:hAnsi="Times New Roman" w:cs="Times New Roman"/>
          <w:color w:val="000000"/>
          <w:kern w:val="3"/>
          <w:sz w:val="26"/>
          <w:szCs w:val="26"/>
          <w:lang w:eastAsia="ru-RU" w:bidi="hi-IN"/>
        </w:rPr>
      </w:pPr>
      <w:r w:rsidRPr="00C876CE">
        <w:rPr>
          <w:rFonts w:ascii="Times New Roman" w:eastAsia="Times New Roman" w:hAnsi="Times New Roman" w:cs="Times New Roman"/>
          <w:color w:val="000000"/>
          <w:kern w:val="3"/>
          <w:sz w:val="26"/>
          <w:szCs w:val="26"/>
          <w:lang w:eastAsia="ru-RU" w:bidi="hi-IN"/>
        </w:rPr>
        <w:lastRenderedPageBreak/>
        <w:t>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ответственных должностных лиц уполномоченного органа, непосредственно осуществляющих административные процедуры.</w:t>
      </w:r>
    </w:p>
    <w:p w:rsidR="00C876CE" w:rsidRPr="00C876CE" w:rsidRDefault="00C876CE" w:rsidP="00C876CE">
      <w:pPr>
        <w:suppressAutoHyphens/>
        <w:autoSpaceDN w:val="0"/>
        <w:spacing w:after="0" w:line="240" w:lineRule="auto"/>
        <w:jc w:val="both"/>
        <w:textAlignment w:val="baseline"/>
        <w:rPr>
          <w:rFonts w:ascii="Times New Roman" w:eastAsia="Times New Roman" w:hAnsi="Times New Roman" w:cs="Times New Roman"/>
          <w:color w:val="000000"/>
          <w:kern w:val="3"/>
          <w:sz w:val="26"/>
          <w:szCs w:val="26"/>
          <w:lang w:eastAsia="ru-RU" w:bidi="hi-IN"/>
        </w:rPr>
      </w:pPr>
      <w:r w:rsidRPr="00C876CE">
        <w:rPr>
          <w:rFonts w:ascii="Times New Roman" w:eastAsia="Times New Roman" w:hAnsi="Times New Roman" w:cs="Times New Roman"/>
          <w:color w:val="000000"/>
          <w:kern w:val="3"/>
          <w:sz w:val="26"/>
          <w:szCs w:val="26"/>
          <w:lang w:eastAsia="ru-RU" w:bidi="hi-IN"/>
        </w:rPr>
        <w:t>4.3. Плановые проверки осуществляются на основании ежегодных планов в соответствии с планом работы Администрации городского поселения Смышляевка муниципального района Волжский Самарской области.</w:t>
      </w:r>
    </w:p>
    <w:p w:rsidR="00C876CE" w:rsidRPr="00C876CE" w:rsidRDefault="00C876CE" w:rsidP="00C876CE">
      <w:pPr>
        <w:suppressAutoHyphens/>
        <w:autoSpaceDN w:val="0"/>
        <w:spacing w:after="0" w:line="240" w:lineRule="auto"/>
        <w:jc w:val="both"/>
        <w:textAlignment w:val="baseline"/>
        <w:rPr>
          <w:rFonts w:ascii="Times New Roman" w:eastAsia="Times New Roman" w:hAnsi="Times New Roman" w:cs="Times New Roman"/>
          <w:color w:val="000000"/>
          <w:kern w:val="3"/>
          <w:sz w:val="26"/>
          <w:szCs w:val="26"/>
          <w:lang w:eastAsia="ru-RU" w:bidi="hi-IN"/>
        </w:rPr>
      </w:pPr>
      <w:r w:rsidRPr="00C876CE">
        <w:rPr>
          <w:rFonts w:ascii="Times New Roman" w:eastAsia="Times New Roman" w:hAnsi="Times New Roman" w:cs="Times New Roman"/>
          <w:color w:val="000000"/>
          <w:kern w:val="3"/>
          <w:sz w:val="26"/>
          <w:szCs w:val="26"/>
          <w:lang w:eastAsia="ru-RU" w:bidi="hi-IN"/>
        </w:rPr>
        <w:t>4.4. Внеплановые проверки осуществляются по решению Главы городского поселения Смышляевка муниципального района Волжский Самарской области, заместителя, а также на основании полученной жалобы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C876CE" w:rsidRPr="00C876CE" w:rsidRDefault="00C876CE" w:rsidP="00C876CE">
      <w:p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r w:rsidRPr="00C876CE">
        <w:rPr>
          <w:rFonts w:ascii="Times New Roman" w:eastAsia="Times New Roman" w:hAnsi="Times New Roman" w:cs="Times New Roman"/>
          <w:color w:val="000000"/>
          <w:kern w:val="3"/>
          <w:sz w:val="26"/>
          <w:szCs w:val="26"/>
          <w:lang w:eastAsia="ru-RU" w:bidi="hi-IN"/>
        </w:rPr>
        <w:t>4.5 Начальник  отдела архитектуры и градостроительства администрации городского поселения Смышляевка муниципального района Волжский Самарской области, ответственный за предоставление муниципальной услуги, несет персональную ответственность за несоблюдение требований настоящего административного регламента при оказании муниципальной услуги. Дисциплинарная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C876CE" w:rsidRPr="00C876CE" w:rsidRDefault="00C876CE" w:rsidP="00C876CE">
      <w:pPr>
        <w:suppressAutoHyphens/>
        <w:autoSpaceDN w:val="0"/>
        <w:spacing w:after="0" w:line="240" w:lineRule="auto"/>
        <w:ind w:firstLine="720"/>
        <w:jc w:val="both"/>
        <w:textAlignment w:val="baseline"/>
        <w:rPr>
          <w:rFonts w:ascii="Times New Roman" w:eastAsia="Times New Roman" w:hAnsi="Times New Roman" w:cs="Times New Roman"/>
          <w:color w:val="000000"/>
          <w:kern w:val="3"/>
          <w:sz w:val="26"/>
          <w:szCs w:val="26"/>
          <w:lang w:eastAsia="ru-RU" w:bidi="hi-IN"/>
        </w:rPr>
      </w:pPr>
    </w:p>
    <w:p w:rsidR="00C876CE" w:rsidRPr="00C876CE" w:rsidRDefault="00C876CE" w:rsidP="00C876CE">
      <w:pPr>
        <w:suppressAutoHyphens/>
        <w:autoSpaceDN w:val="0"/>
        <w:spacing w:after="0" w:line="240" w:lineRule="auto"/>
        <w:jc w:val="both"/>
        <w:textAlignment w:val="baseline"/>
        <w:rPr>
          <w:rFonts w:ascii="Times New Roman" w:eastAsia="Times New Roman" w:hAnsi="Times New Roman" w:cs="Times New Roman"/>
          <w:color w:val="000000"/>
          <w:kern w:val="3"/>
          <w:sz w:val="26"/>
          <w:szCs w:val="26"/>
          <w:lang w:eastAsia="ru-RU" w:bidi="hi-IN"/>
        </w:rPr>
      </w:pPr>
    </w:p>
    <w:p w:rsidR="00C876CE" w:rsidRPr="00C876CE" w:rsidRDefault="00C876CE" w:rsidP="00C876CE">
      <w:pPr>
        <w:suppressAutoHyphens/>
        <w:autoSpaceDN w:val="0"/>
        <w:spacing w:after="0" w:line="240" w:lineRule="auto"/>
        <w:ind w:firstLine="720"/>
        <w:jc w:val="both"/>
        <w:textAlignment w:val="baseline"/>
        <w:rPr>
          <w:rFonts w:ascii="Times New Roman" w:eastAsia="Times New Roman" w:hAnsi="Times New Roman" w:cs="Times New Roman"/>
          <w:color w:val="000000"/>
          <w:kern w:val="3"/>
          <w:sz w:val="26"/>
          <w:szCs w:val="26"/>
          <w:lang w:eastAsia="ru-RU" w:bidi="hi-IN"/>
        </w:rPr>
      </w:pPr>
    </w:p>
    <w:p w:rsidR="00C876CE" w:rsidRPr="00C876CE" w:rsidRDefault="00C876CE" w:rsidP="00C876CE">
      <w:pPr>
        <w:suppressAutoHyphens/>
        <w:autoSpaceDN w:val="0"/>
        <w:spacing w:after="0" w:line="240" w:lineRule="auto"/>
        <w:ind w:firstLine="720"/>
        <w:jc w:val="center"/>
        <w:textAlignment w:val="baseline"/>
        <w:rPr>
          <w:rFonts w:ascii="Times New Roman" w:eastAsia="Times New Roman" w:hAnsi="Times New Roman" w:cs="Times New Roman"/>
          <w:color w:val="000000"/>
          <w:kern w:val="3"/>
          <w:sz w:val="24"/>
          <w:szCs w:val="24"/>
          <w:lang w:eastAsia="ru-RU" w:bidi="hi-IN"/>
        </w:rPr>
      </w:pPr>
      <w:r w:rsidRPr="00C876CE">
        <w:rPr>
          <w:rFonts w:ascii="Times New Roman" w:eastAsia="Times New Roman" w:hAnsi="Times New Roman" w:cs="Times New Roman"/>
          <w:b/>
          <w:bCs/>
          <w:color w:val="000000"/>
          <w:kern w:val="3"/>
          <w:sz w:val="26"/>
          <w:szCs w:val="26"/>
          <w:lang w:eastAsia="ru-RU" w:bidi="hi-IN"/>
        </w:rPr>
        <w:t>Раздел 5</w:t>
      </w:r>
      <w:r w:rsidRPr="00C876CE">
        <w:rPr>
          <w:rFonts w:ascii="Times New Roman" w:eastAsia="Times New Roman" w:hAnsi="Times New Roman" w:cs="Times New Roman"/>
          <w:color w:val="000000"/>
          <w:kern w:val="3"/>
          <w:sz w:val="26"/>
          <w:szCs w:val="26"/>
          <w:lang w:eastAsia="ru-RU" w:bidi="hi-IN"/>
        </w:rPr>
        <w:t xml:space="preserve">. </w:t>
      </w:r>
      <w:r w:rsidRPr="00C876CE">
        <w:rPr>
          <w:rFonts w:ascii="Times New Roman" w:eastAsia="Times New Roman" w:hAnsi="Times New Roman" w:cs="Times New Roman"/>
          <w:b/>
          <w:bCs/>
          <w:color w:val="000000"/>
          <w:kern w:val="3"/>
          <w:sz w:val="26"/>
          <w:szCs w:val="26"/>
          <w:lang w:eastAsia="ru-RU" w:bidi="hi-IN"/>
        </w:rPr>
        <w:t>ПОРЯДОК ОБЖАЛОВАНИЯ ДЕЙСТВИЙ (БЕЗДЕЙСТВИЙ) ДОЛЖНОСТНОГО ЛИЦА</w:t>
      </w:r>
    </w:p>
    <w:p w:rsidR="00C876CE" w:rsidRPr="00C876CE" w:rsidRDefault="00C876CE" w:rsidP="00C876CE">
      <w:p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r w:rsidRPr="00C876CE">
        <w:rPr>
          <w:rFonts w:ascii="Times New Roman" w:eastAsia="Times New Roman" w:hAnsi="Times New Roman" w:cs="Times New Roman"/>
          <w:color w:val="000000"/>
          <w:kern w:val="3"/>
          <w:sz w:val="26"/>
          <w:szCs w:val="26"/>
          <w:lang w:eastAsia="ru-RU" w:bidi="hi-IN"/>
        </w:rPr>
        <w:t>5.1. Заявители имеют право на обжалование действий или бездействий уполномоченных должностных лиц, участвующих в предоставлении муниципальной услуги во внесудебном и (или) судебном порядке.</w:t>
      </w:r>
    </w:p>
    <w:p w:rsidR="00C876CE" w:rsidRPr="00C876CE" w:rsidRDefault="00C876CE" w:rsidP="00C876CE">
      <w:p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r w:rsidRPr="00C876CE">
        <w:rPr>
          <w:rFonts w:ascii="Times New Roman" w:eastAsia="Times New Roman" w:hAnsi="Times New Roman" w:cs="Times New Roman"/>
          <w:color w:val="000000"/>
          <w:kern w:val="3"/>
          <w:sz w:val="26"/>
          <w:szCs w:val="26"/>
          <w:lang w:eastAsia="ru-RU" w:bidi="hi-IN"/>
        </w:rPr>
        <w:t>5.2. Заявители (получатели муниципальной услуги) имеют право обратиться с жалобой лично или направить по почте на действия или бездействия должностных лиц в досудебном и (или) судебном порядке.</w:t>
      </w:r>
    </w:p>
    <w:p w:rsidR="00C876CE" w:rsidRPr="00C876CE" w:rsidRDefault="00C876CE" w:rsidP="00C876CE">
      <w:pPr>
        <w:autoSpaceDE w:val="0"/>
        <w:autoSpaceDN w:val="0"/>
        <w:spacing w:after="0" w:line="240" w:lineRule="auto"/>
        <w:jc w:val="both"/>
        <w:rPr>
          <w:rFonts w:ascii="Times New Roman" w:eastAsia="Lucida Sans Unicode" w:hAnsi="Times New Roman" w:cs="Times New Roman"/>
          <w:sz w:val="26"/>
          <w:szCs w:val="26"/>
          <w:lang w:eastAsia="zh-CN"/>
        </w:rPr>
      </w:pPr>
      <w:r w:rsidRPr="00C876CE">
        <w:rPr>
          <w:rFonts w:ascii="Times New Roman" w:eastAsia="Lucida Sans Unicode" w:hAnsi="Times New Roman" w:cs="Times New Roman"/>
          <w:sz w:val="26"/>
          <w:szCs w:val="26"/>
          <w:lang w:eastAsia="zh-CN"/>
        </w:rPr>
        <w:t>Заявитель может обратиться с жалобой в том числе в следующих случаях:</w:t>
      </w:r>
    </w:p>
    <w:p w:rsidR="00C876CE" w:rsidRPr="00C876CE" w:rsidRDefault="00C876CE" w:rsidP="00C876CE">
      <w:pPr>
        <w:autoSpaceDE w:val="0"/>
        <w:autoSpaceDN w:val="0"/>
        <w:spacing w:after="0" w:line="240" w:lineRule="auto"/>
        <w:jc w:val="both"/>
        <w:rPr>
          <w:rFonts w:ascii="Times New Roman" w:eastAsia="Lucida Sans Unicode" w:hAnsi="Times New Roman" w:cs="Times New Roman"/>
          <w:sz w:val="26"/>
          <w:szCs w:val="26"/>
          <w:lang w:eastAsia="zh-CN"/>
        </w:rPr>
      </w:pPr>
      <w:r w:rsidRPr="00C876CE">
        <w:rPr>
          <w:rFonts w:ascii="Times New Roman" w:eastAsia="Lucida Sans Unicode" w:hAnsi="Times New Roman" w:cs="Times New Roman"/>
          <w:sz w:val="26"/>
          <w:szCs w:val="26"/>
          <w:lang w:eastAsia="zh-CN"/>
        </w:rPr>
        <w:t>1) нарушение срока регистрации запроса заявителя о предоставлении муниципальной услуги;</w:t>
      </w:r>
    </w:p>
    <w:p w:rsidR="00C876CE" w:rsidRPr="00C876CE" w:rsidRDefault="00C876CE" w:rsidP="00C876CE">
      <w:pPr>
        <w:autoSpaceDE w:val="0"/>
        <w:autoSpaceDN w:val="0"/>
        <w:spacing w:after="0" w:line="240" w:lineRule="auto"/>
        <w:jc w:val="both"/>
        <w:rPr>
          <w:rFonts w:ascii="Times New Roman" w:eastAsia="Lucida Sans Unicode" w:hAnsi="Times New Roman" w:cs="Times New Roman"/>
          <w:sz w:val="26"/>
          <w:szCs w:val="26"/>
          <w:lang w:eastAsia="zh-CN"/>
        </w:rPr>
      </w:pPr>
      <w:r w:rsidRPr="00C876CE">
        <w:rPr>
          <w:rFonts w:ascii="Times New Roman" w:eastAsia="Lucida Sans Unicode" w:hAnsi="Times New Roman" w:cs="Times New Roman"/>
          <w:sz w:val="26"/>
          <w:szCs w:val="26"/>
          <w:lang w:eastAsia="zh-CN"/>
        </w:rPr>
        <w:t>2) нарушение срока предоставления муниципальной услуги;</w:t>
      </w:r>
    </w:p>
    <w:p w:rsidR="00C876CE" w:rsidRPr="00C876CE" w:rsidRDefault="00C876CE" w:rsidP="00C876CE">
      <w:pPr>
        <w:autoSpaceDE w:val="0"/>
        <w:autoSpaceDN w:val="0"/>
        <w:spacing w:after="0" w:line="240" w:lineRule="auto"/>
        <w:jc w:val="both"/>
        <w:rPr>
          <w:rFonts w:ascii="Times New Roman" w:eastAsia="Lucida Sans Unicode" w:hAnsi="Times New Roman" w:cs="Times New Roman"/>
          <w:sz w:val="26"/>
          <w:szCs w:val="26"/>
          <w:lang w:eastAsia="zh-CN"/>
        </w:rPr>
      </w:pPr>
      <w:r w:rsidRPr="00C876CE">
        <w:rPr>
          <w:rFonts w:ascii="Times New Roman" w:eastAsia="Lucida Sans Unicode" w:hAnsi="Times New Roman" w:cs="Times New Roman"/>
          <w:sz w:val="26"/>
          <w:szCs w:val="26"/>
          <w:lang w:eastAsia="zh-C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876CE" w:rsidRPr="00C876CE" w:rsidRDefault="00C876CE" w:rsidP="00C876CE">
      <w:pPr>
        <w:autoSpaceDE w:val="0"/>
        <w:autoSpaceDN w:val="0"/>
        <w:spacing w:after="0" w:line="240" w:lineRule="auto"/>
        <w:jc w:val="both"/>
        <w:rPr>
          <w:rFonts w:ascii="Times New Roman" w:eastAsia="Lucida Sans Unicode" w:hAnsi="Times New Roman" w:cs="Times New Roman"/>
          <w:sz w:val="26"/>
          <w:szCs w:val="26"/>
          <w:lang w:eastAsia="zh-CN"/>
        </w:rPr>
      </w:pPr>
      <w:r w:rsidRPr="00C876CE">
        <w:rPr>
          <w:rFonts w:ascii="Times New Roman" w:eastAsia="Lucida Sans Unicode" w:hAnsi="Times New Roman" w:cs="Times New Roman"/>
          <w:sz w:val="26"/>
          <w:szCs w:val="26"/>
          <w:lang w:eastAsia="zh-C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876CE" w:rsidRPr="00C876CE" w:rsidRDefault="00C876CE" w:rsidP="00C876CE">
      <w:pPr>
        <w:autoSpaceDE w:val="0"/>
        <w:autoSpaceDN w:val="0"/>
        <w:spacing w:after="0" w:line="240" w:lineRule="auto"/>
        <w:jc w:val="both"/>
        <w:rPr>
          <w:rFonts w:ascii="Times New Roman" w:eastAsia="Lucida Sans Unicode" w:hAnsi="Times New Roman" w:cs="Times New Roman"/>
          <w:sz w:val="26"/>
          <w:szCs w:val="26"/>
          <w:lang w:eastAsia="zh-CN"/>
        </w:rPr>
      </w:pPr>
      <w:r w:rsidRPr="00C876CE">
        <w:rPr>
          <w:rFonts w:ascii="Times New Roman" w:eastAsia="Lucida Sans Unicode" w:hAnsi="Times New Roman" w:cs="Times New Roman"/>
          <w:sz w:val="26"/>
          <w:szCs w:val="26"/>
          <w:lang w:eastAsia="zh-C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C876CE">
        <w:rPr>
          <w:rFonts w:ascii="Times New Roman" w:eastAsia="Lucida Sans Unicode" w:hAnsi="Times New Roman" w:cs="Times New Roman"/>
          <w:sz w:val="26"/>
          <w:szCs w:val="26"/>
          <w:lang w:eastAsia="zh-CN"/>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876CE" w:rsidRPr="00C876CE" w:rsidRDefault="00C876CE" w:rsidP="00C876CE">
      <w:pPr>
        <w:autoSpaceDE w:val="0"/>
        <w:autoSpaceDN w:val="0"/>
        <w:spacing w:after="0" w:line="240" w:lineRule="auto"/>
        <w:jc w:val="both"/>
        <w:rPr>
          <w:rFonts w:ascii="Times New Roman" w:eastAsia="Lucida Sans Unicode" w:hAnsi="Times New Roman" w:cs="Times New Roman"/>
          <w:sz w:val="26"/>
          <w:szCs w:val="26"/>
          <w:lang w:eastAsia="zh-CN"/>
        </w:rPr>
      </w:pPr>
      <w:r w:rsidRPr="00C876CE">
        <w:rPr>
          <w:rFonts w:ascii="Times New Roman" w:eastAsia="Lucida Sans Unicode" w:hAnsi="Times New Roman" w:cs="Times New Roman"/>
          <w:sz w:val="26"/>
          <w:szCs w:val="26"/>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876CE" w:rsidRPr="00C876CE" w:rsidRDefault="00C876CE" w:rsidP="00C876CE">
      <w:pPr>
        <w:autoSpaceDE w:val="0"/>
        <w:autoSpaceDN w:val="0"/>
        <w:spacing w:after="0" w:line="240" w:lineRule="auto"/>
        <w:jc w:val="both"/>
        <w:rPr>
          <w:rFonts w:ascii="Times New Roman" w:eastAsia="Lucida Sans Unicode" w:hAnsi="Times New Roman" w:cs="Times New Roman"/>
          <w:sz w:val="26"/>
          <w:szCs w:val="26"/>
          <w:lang w:eastAsia="zh-CN"/>
        </w:rPr>
      </w:pPr>
      <w:r w:rsidRPr="00C876CE">
        <w:rPr>
          <w:rFonts w:ascii="Times New Roman" w:eastAsia="Lucida Sans Unicode" w:hAnsi="Times New Roman" w:cs="Times New Roman"/>
          <w:sz w:val="26"/>
          <w:szCs w:val="26"/>
          <w:lang w:eastAsia="zh-CN"/>
        </w:rPr>
        <w:t>7) отказ органа, предоставляющего органа, предоставляющего муниципальную услугу, должностного лица органа, предоставляющего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876CE" w:rsidRPr="00C876CE" w:rsidRDefault="00C876CE" w:rsidP="00C876CE">
      <w:pPr>
        <w:suppressAutoHyphens/>
        <w:autoSpaceDN w:val="0"/>
        <w:spacing w:after="0" w:line="240" w:lineRule="auto"/>
        <w:jc w:val="both"/>
        <w:textAlignment w:val="baseline"/>
        <w:rPr>
          <w:rFonts w:ascii="Times New Roman" w:eastAsia="Times New Roman" w:hAnsi="Times New Roman" w:cs="Times New Roman"/>
          <w:color w:val="000000"/>
          <w:kern w:val="3"/>
          <w:sz w:val="26"/>
          <w:szCs w:val="26"/>
          <w:lang w:eastAsia="ru-RU" w:bidi="hi-IN"/>
        </w:rPr>
      </w:pPr>
    </w:p>
    <w:p w:rsidR="00C876CE" w:rsidRPr="00C876CE" w:rsidRDefault="00C876CE" w:rsidP="00C876CE">
      <w:p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r w:rsidRPr="00C876CE">
        <w:rPr>
          <w:rFonts w:ascii="Times New Roman" w:eastAsia="Times New Roman" w:hAnsi="Times New Roman" w:cs="Times New Roman"/>
          <w:color w:val="000000"/>
          <w:kern w:val="3"/>
          <w:sz w:val="26"/>
          <w:szCs w:val="26"/>
          <w:lang w:eastAsia="ru-RU" w:bidi="hi-IN"/>
        </w:rPr>
        <w:t>5.3. Заявители имеют право на получение информации и документов, необходимых для обоснования и рассмотрения обращения (жалобы) в досудебном и (или) судебном порядке, если это не затрагивает разглашение сведений, составляющих государственную или иную охраняемую законодательством тайну.</w:t>
      </w:r>
    </w:p>
    <w:p w:rsidR="00C876CE" w:rsidRPr="00C876CE" w:rsidRDefault="00C876CE" w:rsidP="00C876CE">
      <w:p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r w:rsidRPr="00C876CE">
        <w:rPr>
          <w:rFonts w:ascii="Times New Roman" w:eastAsia="Times New Roman" w:hAnsi="Times New Roman" w:cs="Times New Roman"/>
          <w:color w:val="000000"/>
          <w:kern w:val="3"/>
          <w:sz w:val="26"/>
          <w:szCs w:val="26"/>
          <w:lang w:eastAsia="ru-RU" w:bidi="hi-IN"/>
        </w:rPr>
        <w:t>5.4. Начальник отдела архитектуры и градостроительства администрации городского поселения Смышляевка муниципального района Волжский проводит личный прием заявителей.</w:t>
      </w:r>
    </w:p>
    <w:p w:rsidR="00C876CE" w:rsidRPr="00C876CE" w:rsidRDefault="00C876CE" w:rsidP="00C876CE">
      <w:p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r w:rsidRPr="00C876CE">
        <w:rPr>
          <w:rFonts w:ascii="Times New Roman" w:eastAsia="Times New Roman" w:hAnsi="Times New Roman" w:cs="Times New Roman"/>
          <w:color w:val="000000"/>
          <w:kern w:val="3"/>
          <w:sz w:val="26"/>
          <w:szCs w:val="26"/>
          <w:lang w:eastAsia="ru-RU" w:bidi="hi-IN"/>
        </w:rPr>
        <w:t xml:space="preserve"> 5.5. Содержание устного обращения (жалобы) заносится в журнал личного приема. В случае если изложенные в устном обращении факты являются очевидными и не требуют дополнительной проверки, ответ на обращение (жалобу) может быть дан устно в ходе личного приема.</w:t>
      </w:r>
    </w:p>
    <w:p w:rsidR="00C876CE" w:rsidRPr="00C876CE" w:rsidRDefault="00C876CE" w:rsidP="00C876CE">
      <w:p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r w:rsidRPr="00C876CE">
        <w:rPr>
          <w:rFonts w:ascii="Times New Roman" w:eastAsia="Times New Roman" w:hAnsi="Times New Roman" w:cs="Times New Roman"/>
          <w:color w:val="000000"/>
          <w:kern w:val="3"/>
          <w:sz w:val="26"/>
          <w:szCs w:val="26"/>
          <w:lang w:eastAsia="ru-RU" w:bidi="hi-IN"/>
        </w:rPr>
        <w:t xml:space="preserve"> 5.6. В случае если во время приема заинтересованного лица решение поставленных вопросов невозможно, принимается письменное обращение (жалоба), которое после регистрации подлежит рассмотрению.</w:t>
      </w:r>
    </w:p>
    <w:p w:rsidR="00C876CE" w:rsidRPr="00C876CE" w:rsidRDefault="00C876CE" w:rsidP="00C876CE">
      <w:pPr>
        <w:suppressAutoHyphens/>
        <w:autoSpaceDN w:val="0"/>
        <w:spacing w:after="0" w:line="240" w:lineRule="auto"/>
        <w:jc w:val="both"/>
        <w:textAlignment w:val="baseline"/>
        <w:rPr>
          <w:rFonts w:ascii="Times New Roman" w:eastAsia="Times New Roman" w:hAnsi="Times New Roman" w:cs="Times New Roman"/>
          <w:color w:val="000000"/>
          <w:kern w:val="3"/>
          <w:sz w:val="26"/>
          <w:szCs w:val="26"/>
          <w:lang w:eastAsia="ru-RU" w:bidi="hi-IN"/>
        </w:rPr>
      </w:pPr>
      <w:r w:rsidRPr="00C876CE">
        <w:rPr>
          <w:rFonts w:ascii="Times New Roman" w:eastAsia="Times New Roman" w:hAnsi="Times New Roman" w:cs="Times New Roman"/>
          <w:color w:val="000000"/>
          <w:kern w:val="3"/>
          <w:sz w:val="26"/>
          <w:szCs w:val="26"/>
          <w:lang w:eastAsia="ru-RU" w:bidi="hi-IN"/>
        </w:rPr>
        <w:t xml:space="preserve"> 5.7. При обращении заявителей в письменной форме срок рассмотрения обращения (жалобы) подлежит рассмотрению должностным лицом наделенным полномочиями по рассмотрению жалоб, в течении 15 рабочих дней с момента регистрации обращения (жалобы),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пяти рабочих дней со дня ее регистрации. В исключительных случаях, в том числе при принятии решения о проведении проверки, а также в случае направления запроса другим органам местного самоуправления и иным должностным лицам для получения необходимых для рассмотрения обращения (жалобы) документов и материалов, срок рассмотрения обращения (жалобы) может быть продлен, но не более чем на 30 рабочих дней, с одновременным информированием заинтересованного лица и указанием причин продления.</w:t>
      </w:r>
    </w:p>
    <w:p w:rsidR="00C876CE" w:rsidRPr="00C876CE" w:rsidRDefault="00C876CE" w:rsidP="00C876CE">
      <w:p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r w:rsidRPr="00C876CE">
        <w:rPr>
          <w:rFonts w:ascii="Times New Roman" w:eastAsia="Times New Roman" w:hAnsi="Times New Roman" w:cs="Times New Roman"/>
          <w:color w:val="000000"/>
          <w:kern w:val="3"/>
          <w:sz w:val="26"/>
          <w:szCs w:val="26"/>
          <w:lang w:eastAsia="ru-RU" w:bidi="hi-IN"/>
        </w:rPr>
        <w:t xml:space="preserve"> 5.8. Заявитель в своем обращении (жалобе) в обязательном порядке указывает наименование органа, в который направляется письменное обращение (жалоба), свою фамилию, имя, отчество, полное наименование для юридического лица, почтовый адрес, по которому должен быть направлен ответ, уведомление о переадресации обращения (жалобы) обращения, фамилию, имя, отчество должностного лица - исполнителя муниципальной услуги, предмет обращения (жалобы), причину несогласия с обжалуемым решением, действием или бездействием, документы, подтверждающие изложенные обстоятельства, личную подпись и дату.</w:t>
      </w:r>
    </w:p>
    <w:p w:rsidR="00C876CE" w:rsidRPr="00C876CE" w:rsidRDefault="00C876CE" w:rsidP="00C876CE">
      <w:p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r w:rsidRPr="00C876CE">
        <w:rPr>
          <w:rFonts w:ascii="Times New Roman" w:eastAsia="Times New Roman" w:hAnsi="Times New Roman" w:cs="Times New Roman"/>
          <w:color w:val="000000"/>
          <w:kern w:val="3"/>
          <w:sz w:val="26"/>
          <w:szCs w:val="26"/>
          <w:lang w:eastAsia="ru-RU" w:bidi="hi-IN"/>
        </w:rPr>
        <w:lastRenderedPageBreak/>
        <w:t xml:space="preserve"> 5.9. Письменное обращение (жалоба) может быть направлено почтовым отправлением, либо представлено лично. Письменное обращение (жалоба) подлежит обязательной регистрации в течение 3 рабочих дней, с даты поступления обращения (жалобы).</w:t>
      </w:r>
    </w:p>
    <w:p w:rsidR="00C876CE" w:rsidRPr="00C876CE" w:rsidRDefault="00C876CE" w:rsidP="00C876CE">
      <w:p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r w:rsidRPr="00C876CE">
        <w:rPr>
          <w:rFonts w:ascii="Times New Roman" w:eastAsia="Times New Roman" w:hAnsi="Times New Roman" w:cs="Times New Roman"/>
          <w:color w:val="000000"/>
          <w:kern w:val="3"/>
          <w:sz w:val="26"/>
          <w:szCs w:val="26"/>
          <w:lang w:eastAsia="ru-RU" w:bidi="hi-IN"/>
        </w:rPr>
        <w:t xml:space="preserve"> 5.10. Обращение (жалоба), содержащее вопросы, решение которых не входит в компетенцию отдела, направляется в течение 7 рабочих дней со дня регистрации в соответствующий орган или соответствующему должностному лицу, в компетенцию которого входит решение поставленных в обращении (жалобе) вопросов, с одновременным уведомлением заинтересованного лица о переадресации обращения.</w:t>
      </w:r>
    </w:p>
    <w:p w:rsidR="00C876CE" w:rsidRPr="00C876CE" w:rsidRDefault="00C876CE" w:rsidP="00C876CE">
      <w:p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r w:rsidRPr="00C876CE">
        <w:rPr>
          <w:rFonts w:ascii="Times New Roman" w:eastAsia="Times New Roman" w:hAnsi="Times New Roman" w:cs="Times New Roman"/>
          <w:color w:val="000000"/>
          <w:kern w:val="3"/>
          <w:sz w:val="26"/>
          <w:szCs w:val="26"/>
          <w:lang w:eastAsia="ru-RU" w:bidi="hi-IN"/>
        </w:rPr>
        <w:t xml:space="preserve"> 5.11. По результатам рассмотрения обращения (жалобы) должностным лицом принимается решение об удовлетворении требований заявителя и о признании неправомерным обжалованного решения, действия (бездействия), либо об отказе в удовлетворении обращения (жалобы). Письменный ответ, содержащий результаты рассмотрения обращения (жалобы), направляется заявителю.</w:t>
      </w:r>
    </w:p>
    <w:p w:rsidR="00C876CE" w:rsidRPr="00C876CE" w:rsidRDefault="00C876CE" w:rsidP="00C876CE">
      <w:pPr>
        <w:suppressAutoHyphens/>
        <w:autoSpaceDN w:val="0"/>
        <w:spacing w:after="0" w:line="240" w:lineRule="auto"/>
        <w:jc w:val="both"/>
        <w:textAlignment w:val="baseline"/>
        <w:rPr>
          <w:rFonts w:ascii="Times New Roman" w:eastAsia="Times New Roman" w:hAnsi="Times New Roman" w:cs="Times New Roman"/>
          <w:color w:val="000000"/>
          <w:kern w:val="3"/>
          <w:sz w:val="26"/>
          <w:szCs w:val="26"/>
          <w:lang w:eastAsia="ru-RU" w:bidi="hi-IN"/>
        </w:rPr>
      </w:pPr>
      <w:r w:rsidRPr="00C876CE">
        <w:rPr>
          <w:rFonts w:ascii="Times New Roman" w:eastAsia="Times New Roman" w:hAnsi="Times New Roman" w:cs="Times New Roman"/>
          <w:color w:val="000000"/>
          <w:kern w:val="3"/>
          <w:sz w:val="26"/>
          <w:szCs w:val="26"/>
          <w:lang w:eastAsia="ru-RU" w:bidi="hi-I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876CE" w:rsidRPr="00C876CE" w:rsidRDefault="00C876CE" w:rsidP="00C876CE">
      <w:p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r w:rsidRPr="00C876CE">
        <w:rPr>
          <w:rFonts w:ascii="Times New Roman" w:eastAsia="Times New Roman" w:hAnsi="Times New Roman" w:cs="Times New Roman"/>
          <w:color w:val="000000"/>
          <w:kern w:val="3"/>
          <w:sz w:val="26"/>
          <w:szCs w:val="26"/>
          <w:lang w:eastAsia="ru-RU" w:bidi="hi-IN"/>
        </w:rPr>
        <w:t xml:space="preserve"> 5.12. Ответ на обращение (жалобу) не делается если:</w:t>
      </w:r>
    </w:p>
    <w:p w:rsidR="00C876CE" w:rsidRPr="00C876CE" w:rsidRDefault="00C876CE" w:rsidP="00C876CE">
      <w:p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r w:rsidRPr="00C876CE">
        <w:rPr>
          <w:rFonts w:ascii="Times New Roman" w:eastAsia="Times New Roman" w:hAnsi="Times New Roman" w:cs="Times New Roman"/>
          <w:color w:val="000000"/>
          <w:kern w:val="3"/>
          <w:sz w:val="26"/>
          <w:szCs w:val="26"/>
          <w:lang w:eastAsia="ru-RU" w:bidi="hi-IN"/>
        </w:rPr>
        <w:t xml:space="preserve"> 1) в письменном обращении (жалобе) не указана фамилия заявителя, направившего обращение (жалобу) и (или) почтовый адрес, по которому должен быть направлен ответ;</w:t>
      </w:r>
    </w:p>
    <w:p w:rsidR="00C876CE" w:rsidRPr="00C876CE" w:rsidRDefault="00C876CE" w:rsidP="00C876CE">
      <w:p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r w:rsidRPr="00C876CE">
        <w:rPr>
          <w:rFonts w:ascii="Times New Roman" w:eastAsia="Times New Roman" w:hAnsi="Times New Roman" w:cs="Times New Roman"/>
          <w:color w:val="000000"/>
          <w:kern w:val="3"/>
          <w:sz w:val="26"/>
          <w:szCs w:val="26"/>
          <w:lang w:eastAsia="ru-RU" w:bidi="hi-IN"/>
        </w:rPr>
        <w:t xml:space="preserve"> 2) отсутствия в письменном обращении (жалобе) указаний на предмет неправомерного решения, действия (бездействия);</w:t>
      </w:r>
    </w:p>
    <w:p w:rsidR="00C876CE" w:rsidRPr="00C876CE" w:rsidRDefault="00C876CE" w:rsidP="00C876CE">
      <w:p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r w:rsidRPr="00C876CE">
        <w:rPr>
          <w:rFonts w:ascii="Times New Roman" w:eastAsia="Times New Roman" w:hAnsi="Times New Roman" w:cs="Times New Roman"/>
          <w:color w:val="000000"/>
          <w:kern w:val="3"/>
          <w:sz w:val="26"/>
          <w:szCs w:val="26"/>
          <w:lang w:eastAsia="ru-RU" w:bidi="hi-IN"/>
        </w:rPr>
        <w:t xml:space="preserve"> 3) имеется документально подтвержденная информации о вступлении в законную силу решения суда по вопросам, изложенным в обращении (жалобе);</w:t>
      </w:r>
    </w:p>
    <w:p w:rsidR="00C876CE" w:rsidRPr="00C876CE" w:rsidRDefault="00C876CE" w:rsidP="00C876CE">
      <w:p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r w:rsidRPr="00C876CE">
        <w:rPr>
          <w:rFonts w:ascii="Times New Roman" w:eastAsia="Times New Roman" w:hAnsi="Times New Roman" w:cs="Times New Roman"/>
          <w:color w:val="000000"/>
          <w:kern w:val="3"/>
          <w:sz w:val="26"/>
          <w:szCs w:val="26"/>
          <w:lang w:eastAsia="ru-RU" w:bidi="hi-IN"/>
        </w:rPr>
        <w:t xml:space="preserve"> 4) текст письменного обращения (жалобы) не поддается прочтению, о чем сообщается заявителю, направившему обращение (жалобу), если его фамилия и почтовый адрес поддаются прочтению;</w:t>
      </w:r>
    </w:p>
    <w:p w:rsidR="00C876CE" w:rsidRPr="00C876CE" w:rsidRDefault="00C876CE" w:rsidP="00C876CE">
      <w:p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r w:rsidRPr="00C876CE">
        <w:rPr>
          <w:rFonts w:ascii="Times New Roman" w:eastAsia="Times New Roman" w:hAnsi="Times New Roman" w:cs="Times New Roman"/>
          <w:color w:val="000000"/>
          <w:kern w:val="3"/>
          <w:sz w:val="26"/>
          <w:szCs w:val="26"/>
          <w:lang w:eastAsia="ru-RU" w:bidi="hi-IN"/>
        </w:rPr>
        <w:t xml:space="preserve"> 5)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w:t>
      </w:r>
    </w:p>
    <w:p w:rsidR="00C876CE" w:rsidRPr="00C876CE" w:rsidRDefault="00C876CE" w:rsidP="00C876CE">
      <w:p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r w:rsidRPr="00C876CE">
        <w:rPr>
          <w:rFonts w:ascii="Times New Roman" w:eastAsia="Times New Roman" w:hAnsi="Times New Roman" w:cs="Times New Roman"/>
          <w:color w:val="000000"/>
          <w:kern w:val="3"/>
          <w:sz w:val="26"/>
          <w:szCs w:val="26"/>
          <w:lang w:eastAsia="ru-RU" w:bidi="hi-IN"/>
        </w:rPr>
        <w:t xml:space="preserve"> 6) обращение (жалоба) подана лицом, не имеющим полномочий выступать от имени гражданина или юридического лица.</w:t>
      </w:r>
    </w:p>
    <w:p w:rsidR="00C876CE" w:rsidRPr="00C876CE" w:rsidRDefault="00C876CE" w:rsidP="00C876CE">
      <w:p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r w:rsidRPr="00C876CE">
        <w:rPr>
          <w:rFonts w:ascii="Times New Roman" w:eastAsia="Times New Roman" w:hAnsi="Times New Roman" w:cs="Times New Roman"/>
          <w:color w:val="000000"/>
          <w:kern w:val="3"/>
          <w:sz w:val="26"/>
          <w:szCs w:val="26"/>
          <w:lang w:eastAsia="ru-RU" w:bidi="hi-IN"/>
        </w:rPr>
        <w:t>5.13. Заявители вправе обжаловать действия (бездействия) и решения администрации городского поселения Смышляевка муниципального района Волжский самарской области, осуществленные и принятые в ходе предоставления муниципальной услуги, в судебном порядке.</w:t>
      </w:r>
    </w:p>
    <w:p w:rsidR="00C876CE" w:rsidRPr="00273B52" w:rsidRDefault="00C876CE" w:rsidP="00CC7A8A">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6"/>
          <w:szCs w:val="26"/>
          <w:lang w:val="ru-RU"/>
        </w:rPr>
      </w:pPr>
    </w:p>
    <w:p w:rsidR="00CC7A8A" w:rsidRPr="00273B52" w:rsidRDefault="00CC7A8A" w:rsidP="00CC7A8A">
      <w:pPr>
        <w:pStyle w:val="Standard"/>
        <w:pageBreakBefore/>
        <w:tabs>
          <w:tab w:val="left" w:pos="5416"/>
          <w:tab w:val="left" w:pos="6332"/>
          <w:tab w:val="left" w:pos="7248"/>
          <w:tab w:val="left" w:pos="8164"/>
          <w:tab w:val="left" w:pos="9080"/>
          <w:tab w:val="left" w:pos="9996"/>
          <w:tab w:val="left" w:pos="10912"/>
          <w:tab w:val="left" w:pos="11828"/>
          <w:tab w:val="left" w:pos="12744"/>
          <w:tab w:val="left" w:pos="13660"/>
          <w:tab w:val="left" w:pos="14576"/>
          <w:tab w:val="left" w:pos="15492"/>
          <w:tab w:val="left" w:pos="16408"/>
          <w:tab w:val="left" w:pos="17324"/>
          <w:tab w:val="left" w:pos="18240"/>
          <w:tab w:val="left" w:pos="19156"/>
        </w:tabs>
        <w:ind w:left="4500"/>
        <w:jc w:val="right"/>
        <w:rPr>
          <w:lang w:val="ru-RU"/>
        </w:rPr>
      </w:pPr>
      <w:bookmarkStart w:id="38" w:name="_Hlk482287918"/>
      <w:r w:rsidRPr="00273B52">
        <w:rPr>
          <w:b/>
          <w:sz w:val="20"/>
          <w:szCs w:val="20"/>
          <w:lang w:val="ru-RU"/>
        </w:rPr>
        <w:lastRenderedPageBreak/>
        <w:t>Приложение № 1</w:t>
      </w:r>
    </w:p>
    <w:p w:rsidR="00CC7A8A" w:rsidRPr="00273B52" w:rsidRDefault="00CC7A8A" w:rsidP="00CC7A8A">
      <w:pPr>
        <w:pStyle w:val="Standard"/>
        <w:tabs>
          <w:tab w:val="left" w:pos="5416"/>
          <w:tab w:val="left" w:pos="6332"/>
          <w:tab w:val="left" w:pos="7248"/>
          <w:tab w:val="left" w:pos="8164"/>
          <w:tab w:val="left" w:pos="9080"/>
          <w:tab w:val="left" w:pos="9996"/>
          <w:tab w:val="left" w:pos="10912"/>
          <w:tab w:val="left" w:pos="11828"/>
          <w:tab w:val="left" w:pos="12744"/>
          <w:tab w:val="left" w:pos="13660"/>
          <w:tab w:val="left" w:pos="14576"/>
          <w:tab w:val="left" w:pos="15492"/>
          <w:tab w:val="left" w:pos="16408"/>
          <w:tab w:val="left" w:pos="17324"/>
          <w:tab w:val="left" w:pos="18240"/>
          <w:tab w:val="left" w:pos="19156"/>
        </w:tabs>
        <w:ind w:left="4500"/>
        <w:jc w:val="right"/>
        <w:rPr>
          <w:lang w:val="ru-RU"/>
        </w:rPr>
      </w:pPr>
      <w:r w:rsidRPr="00273B52">
        <w:rPr>
          <w:b/>
          <w:sz w:val="20"/>
          <w:szCs w:val="20"/>
          <w:lang w:val="ru-RU"/>
        </w:rPr>
        <w:t>к административному регламенту</w:t>
      </w:r>
    </w:p>
    <w:p w:rsidR="00CC7A8A" w:rsidRPr="00273B52" w:rsidRDefault="00CC7A8A" w:rsidP="00CC7A8A">
      <w:pPr>
        <w:pStyle w:val="Standard"/>
        <w:tabs>
          <w:tab w:val="left" w:pos="5416"/>
          <w:tab w:val="left" w:pos="6332"/>
          <w:tab w:val="left" w:pos="7248"/>
          <w:tab w:val="left" w:pos="8164"/>
          <w:tab w:val="left" w:pos="9080"/>
          <w:tab w:val="left" w:pos="9996"/>
          <w:tab w:val="left" w:pos="10912"/>
          <w:tab w:val="left" w:pos="11828"/>
          <w:tab w:val="left" w:pos="12744"/>
          <w:tab w:val="left" w:pos="13660"/>
          <w:tab w:val="left" w:pos="14576"/>
          <w:tab w:val="left" w:pos="15492"/>
          <w:tab w:val="left" w:pos="16408"/>
          <w:tab w:val="left" w:pos="17324"/>
          <w:tab w:val="left" w:pos="18240"/>
          <w:tab w:val="left" w:pos="19156"/>
        </w:tabs>
        <w:ind w:left="4500"/>
        <w:jc w:val="right"/>
        <w:rPr>
          <w:lang w:val="ru-RU"/>
        </w:rPr>
      </w:pPr>
      <w:r w:rsidRPr="00273B52">
        <w:rPr>
          <w:b/>
          <w:sz w:val="20"/>
          <w:szCs w:val="20"/>
          <w:lang w:val="ru-RU"/>
        </w:rPr>
        <w:t>предоставления государственной услуги</w:t>
      </w:r>
    </w:p>
    <w:p w:rsidR="00CC7A8A" w:rsidRPr="00273B52" w:rsidRDefault="00CC7A8A" w:rsidP="00CC7A8A">
      <w:pPr>
        <w:pStyle w:val="Standard"/>
        <w:tabs>
          <w:tab w:val="left" w:pos="5416"/>
          <w:tab w:val="left" w:pos="6332"/>
          <w:tab w:val="left" w:pos="7248"/>
          <w:tab w:val="left" w:pos="8164"/>
          <w:tab w:val="left" w:pos="9080"/>
          <w:tab w:val="left" w:pos="9996"/>
          <w:tab w:val="left" w:pos="10912"/>
          <w:tab w:val="left" w:pos="11828"/>
          <w:tab w:val="left" w:pos="12744"/>
          <w:tab w:val="left" w:pos="13660"/>
          <w:tab w:val="left" w:pos="14576"/>
          <w:tab w:val="left" w:pos="15492"/>
          <w:tab w:val="left" w:pos="16408"/>
          <w:tab w:val="left" w:pos="17324"/>
          <w:tab w:val="left" w:pos="18240"/>
          <w:tab w:val="left" w:pos="19156"/>
        </w:tabs>
        <w:ind w:left="4500"/>
        <w:jc w:val="right"/>
        <w:rPr>
          <w:lang w:val="ru-RU"/>
        </w:rPr>
      </w:pPr>
      <w:r w:rsidRPr="00273B52">
        <w:rPr>
          <w:b/>
          <w:sz w:val="20"/>
          <w:szCs w:val="20"/>
          <w:lang w:val="ru-RU"/>
        </w:rPr>
        <w:t xml:space="preserve"> по выдаче разрешений на ввод объекта в эксплуатацию</w:t>
      </w:r>
    </w:p>
    <w:p w:rsidR="00CC7A8A" w:rsidRPr="00273B52" w:rsidRDefault="00CC7A8A" w:rsidP="00CC7A8A">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lang w:val="ru-RU"/>
        </w:rPr>
      </w:pPr>
    </w:p>
    <w:p w:rsidR="00CC7A8A" w:rsidRPr="00273B52" w:rsidRDefault="00CC7A8A" w:rsidP="00CC7A8A">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lang w:val="ru-RU"/>
        </w:rPr>
      </w:pPr>
      <w:r w:rsidRPr="00273B52">
        <w:rPr>
          <w:b/>
          <w:bCs/>
          <w:sz w:val="26"/>
          <w:szCs w:val="26"/>
          <w:lang w:val="ru-RU"/>
        </w:rPr>
        <w:t>ФОРМА</w:t>
      </w:r>
      <w:r w:rsidRPr="00273B52">
        <w:rPr>
          <w:b/>
          <w:bCs/>
          <w:sz w:val="26"/>
          <w:szCs w:val="26"/>
          <w:lang w:val="ru-RU"/>
        </w:rPr>
        <w:br/>
        <w:t xml:space="preserve">заявления о выдаче разрешения на </w:t>
      </w:r>
      <w:r w:rsidRPr="00273B52">
        <w:rPr>
          <w:b/>
          <w:sz w:val="26"/>
          <w:szCs w:val="26"/>
          <w:lang w:val="ru-RU"/>
        </w:rPr>
        <w:t>ввод объекта в эксплуатацию</w:t>
      </w:r>
    </w:p>
    <w:p w:rsidR="00CC7A8A" w:rsidRPr="00273B52" w:rsidRDefault="00CC7A8A" w:rsidP="00CC7A8A">
      <w:pPr>
        <w:pStyle w:val="ConsPlusNonformat"/>
        <w:tabs>
          <w:tab w:val="left" w:pos="4456"/>
          <w:tab w:val="left" w:pos="5372"/>
          <w:tab w:val="left" w:pos="6288"/>
          <w:tab w:val="left" w:pos="7204"/>
          <w:tab w:val="left" w:pos="8120"/>
          <w:tab w:val="left" w:pos="9036"/>
          <w:tab w:val="left" w:pos="9952"/>
          <w:tab w:val="left" w:pos="10868"/>
          <w:tab w:val="left" w:pos="11784"/>
          <w:tab w:val="left" w:pos="12700"/>
          <w:tab w:val="left" w:pos="13616"/>
          <w:tab w:val="left" w:pos="14532"/>
          <w:tab w:val="left" w:pos="15448"/>
          <w:tab w:val="left" w:pos="16364"/>
          <w:tab w:val="left" w:pos="17280"/>
          <w:tab w:val="left" w:pos="18196"/>
        </w:tabs>
        <w:ind w:left="3540"/>
        <w:rPr>
          <w:lang w:val="ru-RU"/>
        </w:rPr>
      </w:pPr>
      <w:r w:rsidRPr="00273B52">
        <w:rPr>
          <w:rFonts w:ascii="Times New Roman" w:hAnsi="Times New Roman" w:cs="Times New Roman"/>
          <w:sz w:val="26"/>
          <w:szCs w:val="26"/>
          <w:lang w:val="ru-RU"/>
        </w:rPr>
        <w:t xml:space="preserve">          ___________________________________________</w:t>
      </w:r>
    </w:p>
    <w:p w:rsidR="00CC7A8A" w:rsidRPr="00273B52" w:rsidRDefault="00CC7A8A" w:rsidP="00CC7A8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lang w:val="ru-RU"/>
        </w:rPr>
      </w:pPr>
      <w:r w:rsidRPr="00273B52">
        <w:rPr>
          <w:rFonts w:ascii="Times New Roman" w:hAnsi="Times New Roman" w:cs="Times New Roman"/>
          <w:lang w:val="ru-RU"/>
        </w:rPr>
        <w:t xml:space="preserve">                                                                     (наименование уполномоченного</w:t>
      </w:r>
    </w:p>
    <w:p w:rsidR="00CC7A8A" w:rsidRPr="00273B52" w:rsidRDefault="00CC7A8A" w:rsidP="00CC7A8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ru-RU"/>
        </w:rPr>
      </w:pPr>
      <w:r w:rsidRPr="00273B52">
        <w:rPr>
          <w:rFonts w:ascii="Times New Roman" w:hAnsi="Times New Roman" w:cs="Times New Roman"/>
          <w:sz w:val="26"/>
          <w:szCs w:val="26"/>
          <w:lang w:val="ru-RU"/>
        </w:rPr>
        <w:t>_____________________________________________</w:t>
      </w:r>
    </w:p>
    <w:p w:rsidR="00CC7A8A" w:rsidRPr="00273B52" w:rsidRDefault="00CC7A8A" w:rsidP="00CC7A8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lang w:val="ru-RU"/>
        </w:rPr>
      </w:pPr>
      <w:r w:rsidRPr="00273B52">
        <w:rPr>
          <w:rFonts w:ascii="Times New Roman" w:hAnsi="Times New Roman" w:cs="Times New Roman"/>
          <w:sz w:val="26"/>
          <w:szCs w:val="26"/>
          <w:lang w:val="ru-RU"/>
        </w:rPr>
        <w:t xml:space="preserve">                                                                          </w:t>
      </w:r>
      <w:r w:rsidRPr="00273B52">
        <w:rPr>
          <w:rFonts w:ascii="Times New Roman" w:hAnsi="Times New Roman" w:cs="Times New Roman"/>
          <w:lang w:val="ru-RU"/>
        </w:rPr>
        <w:t>органа местного самоуправления)</w:t>
      </w:r>
    </w:p>
    <w:p w:rsidR="00CC7A8A" w:rsidRPr="00273B52" w:rsidRDefault="00CC7A8A" w:rsidP="00CC7A8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ru-RU"/>
        </w:rPr>
      </w:pPr>
      <w:r w:rsidRPr="00273B52">
        <w:rPr>
          <w:rFonts w:ascii="Times New Roman" w:hAnsi="Times New Roman" w:cs="Times New Roman"/>
          <w:sz w:val="26"/>
          <w:szCs w:val="26"/>
          <w:lang w:val="ru-RU"/>
        </w:rPr>
        <w:t xml:space="preserve">                     _____________________________________________</w:t>
      </w:r>
    </w:p>
    <w:p w:rsidR="00CC7A8A" w:rsidRPr="00273B52" w:rsidRDefault="00CC7A8A" w:rsidP="00CC7A8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rPr>
      </w:pPr>
      <w:r w:rsidRPr="00273B52">
        <w:rPr>
          <w:rFonts w:ascii="Times New Roman" w:hAnsi="Times New Roman" w:cs="Times New Roman"/>
          <w:sz w:val="26"/>
          <w:szCs w:val="26"/>
          <w:lang w:val="ru-RU"/>
        </w:rPr>
        <w:t xml:space="preserve">                                                             </w:t>
      </w:r>
      <w:r w:rsidRPr="00273B52">
        <w:rPr>
          <w:rFonts w:ascii="Times New Roman" w:hAnsi="Times New Roman" w:cs="Times New Roman"/>
          <w:lang w:val="ru-RU"/>
        </w:rPr>
        <w:t>(наименование застройщика, ИНН,</w:t>
      </w:r>
    </w:p>
    <w:p w:rsidR="00CC7A8A" w:rsidRPr="00273B52" w:rsidRDefault="00CC7A8A" w:rsidP="00CC7A8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ru-RU"/>
        </w:rPr>
      </w:pPr>
      <w:r w:rsidRPr="00273B52">
        <w:rPr>
          <w:rFonts w:ascii="Times New Roman" w:hAnsi="Times New Roman" w:cs="Times New Roman"/>
          <w:sz w:val="26"/>
          <w:szCs w:val="26"/>
          <w:lang w:val="ru-RU"/>
        </w:rPr>
        <w:t xml:space="preserve">                     _____________________________________________</w:t>
      </w:r>
    </w:p>
    <w:p w:rsidR="00CC7A8A" w:rsidRPr="00273B52" w:rsidRDefault="00CC7A8A" w:rsidP="00CC7A8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273B52">
        <w:rPr>
          <w:rFonts w:ascii="Times New Roman" w:hAnsi="Times New Roman" w:cs="Times New Roman"/>
          <w:sz w:val="26"/>
          <w:szCs w:val="26"/>
          <w:lang w:val="ru-RU"/>
        </w:rPr>
        <w:t xml:space="preserve">                                                                                     </w:t>
      </w:r>
      <w:r w:rsidRPr="00273B52">
        <w:rPr>
          <w:rFonts w:ascii="Times New Roman" w:hAnsi="Times New Roman" w:cs="Times New Roman"/>
          <w:lang w:val="ru-RU"/>
        </w:rPr>
        <w:t>юридический и почтовый адрес; тел.,</w:t>
      </w:r>
    </w:p>
    <w:p w:rsidR="00CC7A8A" w:rsidRPr="00273B52" w:rsidRDefault="00CC7A8A" w:rsidP="00CC7A8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ru-RU"/>
        </w:rPr>
      </w:pPr>
      <w:r w:rsidRPr="00273B52">
        <w:rPr>
          <w:rFonts w:ascii="Times New Roman" w:hAnsi="Times New Roman" w:cs="Times New Roman"/>
          <w:sz w:val="26"/>
          <w:szCs w:val="26"/>
          <w:lang w:val="ru-RU"/>
        </w:rPr>
        <w:t xml:space="preserve">                     _____________________________________________</w:t>
      </w:r>
    </w:p>
    <w:p w:rsidR="00CC7A8A" w:rsidRPr="00273B52" w:rsidRDefault="00CC7A8A" w:rsidP="00CC7A8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273B52">
        <w:rPr>
          <w:rFonts w:ascii="Times New Roman" w:hAnsi="Times New Roman" w:cs="Times New Roman"/>
          <w:lang w:val="ru-RU"/>
        </w:rPr>
        <w:t xml:space="preserve">                                                                                                                        банковские реквизиты;</w:t>
      </w:r>
    </w:p>
    <w:p w:rsidR="00CC7A8A" w:rsidRPr="00273B52" w:rsidRDefault="00CC7A8A" w:rsidP="00CC7A8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ru-RU"/>
        </w:rPr>
      </w:pPr>
      <w:r w:rsidRPr="00273B52">
        <w:rPr>
          <w:rFonts w:ascii="Times New Roman" w:hAnsi="Times New Roman" w:cs="Times New Roman"/>
          <w:sz w:val="26"/>
          <w:szCs w:val="26"/>
          <w:lang w:val="ru-RU"/>
        </w:rPr>
        <w:t xml:space="preserve">                     _____________________________________________</w:t>
      </w:r>
    </w:p>
    <w:p w:rsidR="00CC7A8A" w:rsidRPr="00273B52" w:rsidRDefault="00CC7A8A" w:rsidP="00CC7A8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rPr>
      </w:pPr>
      <w:r w:rsidRPr="00273B52">
        <w:rPr>
          <w:rFonts w:ascii="Times New Roman" w:hAnsi="Times New Roman" w:cs="Times New Roman"/>
          <w:lang w:val="ru-RU"/>
        </w:rPr>
        <w:t xml:space="preserve">                                                                                       или ФИО, паспортные данные и адрес физ. лица)</w:t>
      </w:r>
    </w:p>
    <w:p w:rsidR="00CC7A8A" w:rsidRPr="00273B52" w:rsidRDefault="00CC7A8A" w:rsidP="00CC7A8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6"/>
          <w:szCs w:val="26"/>
          <w:lang w:val="ru-RU"/>
        </w:rPr>
      </w:pPr>
    </w:p>
    <w:p w:rsidR="00CC7A8A" w:rsidRPr="00273B52" w:rsidRDefault="00CC7A8A" w:rsidP="00CC7A8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rPr>
      </w:pPr>
      <w:r w:rsidRPr="00273B52">
        <w:rPr>
          <w:rFonts w:ascii="Times New Roman" w:hAnsi="Times New Roman" w:cs="Times New Roman"/>
          <w:b/>
          <w:sz w:val="26"/>
          <w:szCs w:val="26"/>
          <w:lang w:val="ru-RU"/>
        </w:rPr>
        <w:t>ЗАЯВЛЕНИЕ</w:t>
      </w:r>
    </w:p>
    <w:p w:rsidR="00CC7A8A" w:rsidRPr="00273B52" w:rsidRDefault="00CC7A8A" w:rsidP="00CC7A8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rPr>
      </w:pPr>
      <w:r w:rsidRPr="00273B52">
        <w:rPr>
          <w:rFonts w:ascii="Times New Roman" w:hAnsi="Times New Roman" w:cs="Times New Roman"/>
          <w:b/>
          <w:sz w:val="26"/>
          <w:szCs w:val="26"/>
          <w:lang w:val="ru-RU"/>
        </w:rPr>
        <w:t>о выдаче разрешения на ввод объекта в эксплуатацию</w:t>
      </w:r>
    </w:p>
    <w:p w:rsidR="00CC7A8A" w:rsidRPr="00273B52" w:rsidRDefault="00CC7A8A" w:rsidP="00CC7A8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lang w:val="ru-RU"/>
        </w:rPr>
      </w:pPr>
    </w:p>
    <w:p w:rsidR="00CC7A8A" w:rsidRPr="00273B52" w:rsidRDefault="00CC7A8A" w:rsidP="00CC7A8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273B52">
        <w:rPr>
          <w:rFonts w:ascii="Times New Roman" w:hAnsi="Times New Roman" w:cs="Times New Roman"/>
          <w:sz w:val="26"/>
          <w:szCs w:val="26"/>
          <w:lang w:val="ru-RU"/>
        </w:rPr>
        <w:t>Прошу выдать разрешение на ввод объекта капитального строительства в эксплуатацию:</w:t>
      </w:r>
    </w:p>
    <w:p w:rsidR="00CC7A8A" w:rsidRPr="00273B52" w:rsidRDefault="00CC7A8A" w:rsidP="00CC7A8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273B52">
        <w:rPr>
          <w:rFonts w:ascii="Times New Roman" w:hAnsi="Times New Roman" w:cs="Times New Roman"/>
          <w:sz w:val="26"/>
          <w:szCs w:val="26"/>
          <w:lang w:val="ru-RU"/>
        </w:rPr>
        <w:t>Наименование объекта __________________________________________________</w:t>
      </w:r>
    </w:p>
    <w:p w:rsidR="00CC7A8A" w:rsidRPr="00273B52" w:rsidRDefault="00CC7A8A" w:rsidP="00CC7A8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273B52">
        <w:rPr>
          <w:rFonts w:ascii="Times New Roman" w:hAnsi="Times New Roman" w:cs="Times New Roman"/>
          <w:sz w:val="26"/>
          <w:szCs w:val="26"/>
          <w:lang w:val="ru-RU"/>
        </w:rPr>
        <w:t>Функциональное назначение объекта ______________________________________</w:t>
      </w:r>
    </w:p>
    <w:p w:rsidR="00CC7A8A" w:rsidRPr="00273B52" w:rsidRDefault="00CC7A8A" w:rsidP="00CC7A8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273B52">
        <w:rPr>
          <w:rFonts w:ascii="Times New Roman" w:hAnsi="Times New Roman" w:cs="Times New Roman"/>
          <w:sz w:val="26"/>
          <w:szCs w:val="26"/>
          <w:lang w:val="ru-RU"/>
        </w:rPr>
        <w:t>Адрес (строительный и почтовый) _______________________________________</w:t>
      </w:r>
    </w:p>
    <w:p w:rsidR="00CC7A8A" w:rsidRPr="00273B52" w:rsidRDefault="00CC7A8A" w:rsidP="00CC7A8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273B52">
        <w:rPr>
          <w:rFonts w:ascii="Times New Roman" w:hAnsi="Times New Roman" w:cs="Times New Roman"/>
          <w:sz w:val="26"/>
          <w:szCs w:val="26"/>
          <w:lang w:val="ru-RU"/>
        </w:rPr>
        <w:t>_____________________________________________________________________</w:t>
      </w:r>
    </w:p>
    <w:p w:rsidR="00CC7A8A" w:rsidRPr="00273B52" w:rsidRDefault="00CC7A8A" w:rsidP="00CC7A8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ru-RU"/>
        </w:rPr>
      </w:pPr>
      <w:r w:rsidRPr="00273B52">
        <w:rPr>
          <w:rFonts w:ascii="Times New Roman" w:hAnsi="Times New Roman" w:cs="Times New Roman"/>
          <w:sz w:val="26"/>
          <w:szCs w:val="26"/>
          <w:lang w:val="ru-RU"/>
        </w:rPr>
        <w:t>Приложение</w:t>
      </w:r>
      <w:r>
        <w:rPr>
          <w:rStyle w:val="a4"/>
        </w:rPr>
        <w:footnoteReference w:id="1"/>
      </w:r>
      <w:r w:rsidRPr="00273B52">
        <w:rPr>
          <w:rFonts w:ascii="Times New Roman" w:hAnsi="Times New Roman" w:cs="Times New Roman"/>
          <w:sz w:val="26"/>
          <w:szCs w:val="26"/>
          <w:lang w:val="ru-RU"/>
        </w:rPr>
        <w:t>:</w:t>
      </w:r>
    </w:p>
    <w:p w:rsidR="00CC7A8A" w:rsidRPr="00273B52" w:rsidRDefault="00CC7A8A" w:rsidP="00CC7A8A">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40"/>
        <w:jc w:val="both"/>
        <w:rPr>
          <w:lang w:val="ru-RU"/>
        </w:rPr>
      </w:pPr>
      <w:r w:rsidRPr="00273B52">
        <w:rPr>
          <w:sz w:val="26"/>
          <w:szCs w:val="26"/>
          <w:lang w:val="ru-RU"/>
        </w:rPr>
        <w:t>1) Кадастровый номер земельного участка________________________________________________________________;</w:t>
      </w:r>
    </w:p>
    <w:p w:rsidR="00CC7A8A" w:rsidRPr="00273B52" w:rsidRDefault="00CC7A8A" w:rsidP="00CC7A8A">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40"/>
        <w:jc w:val="both"/>
        <w:rPr>
          <w:lang w:val="ru-RU"/>
        </w:rPr>
      </w:pPr>
      <w:r w:rsidRPr="00273B52">
        <w:rPr>
          <w:sz w:val="26"/>
          <w:szCs w:val="26"/>
          <w:lang w:val="ru-RU"/>
        </w:rPr>
        <w:t>2)  Свидетельство о регистрации права на земельный участок_________________________________________________________________;</w:t>
      </w:r>
    </w:p>
    <w:p w:rsidR="00CC7A8A" w:rsidRPr="00273B52" w:rsidRDefault="00CC7A8A" w:rsidP="00CC7A8A">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40"/>
        <w:jc w:val="both"/>
        <w:rPr>
          <w:lang w:val="ru-RU"/>
        </w:rPr>
      </w:pPr>
      <w:r w:rsidRPr="00273B52">
        <w:rPr>
          <w:sz w:val="26"/>
          <w:szCs w:val="26"/>
          <w:lang w:val="ru-RU"/>
        </w:rPr>
        <w:t>3) _______________________________________________;</w:t>
      </w:r>
    </w:p>
    <w:p w:rsidR="00CC7A8A" w:rsidRPr="00273B52" w:rsidRDefault="00CC7A8A" w:rsidP="00CC7A8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rPr>
      </w:pPr>
      <w:r w:rsidRPr="00273B52">
        <w:rPr>
          <w:rFonts w:ascii="Times New Roman" w:hAnsi="Times New Roman" w:cs="Times New Roman"/>
          <w:sz w:val="26"/>
          <w:szCs w:val="26"/>
          <w:lang w:val="ru-RU"/>
        </w:rPr>
        <w:t xml:space="preserve">____________________            ______________           ________________                                                                                                                                                                                                                                                                                                             </w:t>
      </w:r>
      <w:r w:rsidRPr="00273B52">
        <w:rPr>
          <w:rFonts w:ascii="Times New Roman" w:hAnsi="Times New Roman" w:cs="Times New Roman"/>
          <w:lang w:val="ru-RU"/>
        </w:rPr>
        <w:t>(должность)                                                 (подпись)                                  (Ф. И. О.)</w:t>
      </w:r>
    </w:p>
    <w:p w:rsidR="00CC7A8A" w:rsidRPr="00273B52" w:rsidRDefault="00CC7A8A" w:rsidP="00CC7A8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273B52">
        <w:rPr>
          <w:rFonts w:ascii="Times New Roman" w:hAnsi="Times New Roman" w:cs="Times New Roman"/>
          <w:sz w:val="26"/>
          <w:szCs w:val="26"/>
          <w:lang w:val="ru-RU"/>
        </w:rPr>
        <w:t xml:space="preserve">           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w:t>
      </w:r>
    </w:p>
    <w:p w:rsidR="00CC7A8A" w:rsidRPr="00273B52" w:rsidRDefault="00CC7A8A" w:rsidP="00CC7A8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273B52">
        <w:rPr>
          <w:rFonts w:ascii="Times New Roman" w:hAnsi="Times New Roman" w:cs="Times New Roman"/>
          <w:sz w:val="26"/>
          <w:szCs w:val="26"/>
          <w:lang w:val="ru-RU"/>
        </w:rPr>
        <w:t>М.П.</w:t>
      </w:r>
    </w:p>
    <w:p w:rsidR="00CC7A8A" w:rsidRPr="00273B52" w:rsidRDefault="00CC7A8A" w:rsidP="00CC7A8A">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lang w:val="ru-RU"/>
        </w:rPr>
      </w:pPr>
      <w:r w:rsidRPr="00273B52">
        <w:rPr>
          <w:rFonts w:ascii="Times New Roman" w:hAnsi="Times New Roman" w:cs="Times New Roman"/>
          <w:sz w:val="26"/>
          <w:szCs w:val="26"/>
          <w:lang w:val="ru-RU"/>
        </w:rPr>
        <w:t>«__» ______________ 20__ г.</w:t>
      </w:r>
    </w:p>
    <w:p w:rsidR="00CC7A8A" w:rsidRPr="00273B52" w:rsidRDefault="00CC7A8A" w:rsidP="00CC7A8A">
      <w:pPr>
        <w:pStyle w:val="Standard"/>
        <w:tabs>
          <w:tab w:val="left" w:pos="5416"/>
          <w:tab w:val="left" w:pos="6332"/>
          <w:tab w:val="left" w:pos="7248"/>
          <w:tab w:val="left" w:pos="8164"/>
          <w:tab w:val="left" w:pos="9080"/>
          <w:tab w:val="left" w:pos="9996"/>
          <w:tab w:val="left" w:pos="10912"/>
          <w:tab w:val="left" w:pos="11828"/>
          <w:tab w:val="left" w:pos="12744"/>
          <w:tab w:val="left" w:pos="13660"/>
          <w:tab w:val="left" w:pos="14576"/>
          <w:tab w:val="left" w:pos="15492"/>
          <w:tab w:val="left" w:pos="16408"/>
          <w:tab w:val="left" w:pos="17324"/>
          <w:tab w:val="left" w:pos="18240"/>
          <w:tab w:val="left" w:pos="19156"/>
        </w:tabs>
        <w:ind w:left="4500"/>
        <w:rPr>
          <w:sz w:val="26"/>
          <w:szCs w:val="26"/>
          <w:lang w:val="ru-RU"/>
        </w:rPr>
      </w:pPr>
    </w:p>
    <w:p w:rsidR="00CC7A8A" w:rsidRPr="00273B52" w:rsidRDefault="00CC7A8A" w:rsidP="00CC7A8A">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p>
    <w:p w:rsidR="00CC7A8A" w:rsidRPr="00273B52" w:rsidRDefault="00CC7A8A" w:rsidP="00CC7A8A">
      <w:pPr>
        <w:pStyle w:val="Standard"/>
        <w:tabs>
          <w:tab w:val="left" w:pos="5416"/>
          <w:tab w:val="left" w:pos="6332"/>
          <w:tab w:val="left" w:pos="7248"/>
          <w:tab w:val="left" w:pos="8164"/>
          <w:tab w:val="left" w:pos="9080"/>
          <w:tab w:val="left" w:pos="9996"/>
          <w:tab w:val="left" w:pos="10912"/>
          <w:tab w:val="left" w:pos="11828"/>
          <w:tab w:val="left" w:pos="12744"/>
          <w:tab w:val="left" w:pos="13660"/>
          <w:tab w:val="left" w:pos="14576"/>
          <w:tab w:val="left" w:pos="15492"/>
          <w:tab w:val="left" w:pos="16408"/>
          <w:tab w:val="left" w:pos="17324"/>
          <w:tab w:val="left" w:pos="18240"/>
          <w:tab w:val="left" w:pos="19156"/>
        </w:tabs>
        <w:ind w:left="4500"/>
        <w:jc w:val="right"/>
        <w:rPr>
          <w:lang w:val="ru-RU"/>
        </w:rPr>
      </w:pPr>
      <w:r w:rsidRPr="00273B52">
        <w:rPr>
          <w:b/>
          <w:sz w:val="20"/>
          <w:szCs w:val="20"/>
          <w:lang w:val="ru-RU"/>
        </w:rPr>
        <w:lastRenderedPageBreak/>
        <w:t>Приложение № 2</w:t>
      </w:r>
    </w:p>
    <w:p w:rsidR="00CC7A8A" w:rsidRPr="00273B52" w:rsidRDefault="00CC7A8A" w:rsidP="00CC7A8A">
      <w:pPr>
        <w:pStyle w:val="Standard"/>
        <w:tabs>
          <w:tab w:val="left" w:pos="5416"/>
          <w:tab w:val="left" w:pos="6332"/>
          <w:tab w:val="left" w:pos="7248"/>
          <w:tab w:val="left" w:pos="8164"/>
          <w:tab w:val="left" w:pos="9080"/>
          <w:tab w:val="left" w:pos="9996"/>
          <w:tab w:val="left" w:pos="10912"/>
          <w:tab w:val="left" w:pos="11828"/>
          <w:tab w:val="left" w:pos="12744"/>
          <w:tab w:val="left" w:pos="13660"/>
          <w:tab w:val="left" w:pos="14576"/>
          <w:tab w:val="left" w:pos="15492"/>
          <w:tab w:val="left" w:pos="16408"/>
          <w:tab w:val="left" w:pos="17324"/>
          <w:tab w:val="left" w:pos="18240"/>
          <w:tab w:val="left" w:pos="19156"/>
        </w:tabs>
        <w:ind w:left="4500"/>
        <w:jc w:val="right"/>
        <w:rPr>
          <w:lang w:val="ru-RU"/>
        </w:rPr>
      </w:pPr>
      <w:r w:rsidRPr="00273B52">
        <w:rPr>
          <w:b/>
          <w:sz w:val="20"/>
          <w:szCs w:val="20"/>
          <w:lang w:val="ru-RU"/>
        </w:rPr>
        <w:t>к административному регламенту</w:t>
      </w:r>
    </w:p>
    <w:p w:rsidR="00CC7A8A" w:rsidRPr="00273B52" w:rsidRDefault="00CC7A8A" w:rsidP="00CC7A8A">
      <w:pPr>
        <w:pStyle w:val="Standard"/>
        <w:tabs>
          <w:tab w:val="left" w:pos="5416"/>
          <w:tab w:val="left" w:pos="6332"/>
          <w:tab w:val="left" w:pos="7248"/>
          <w:tab w:val="left" w:pos="8164"/>
          <w:tab w:val="left" w:pos="9080"/>
          <w:tab w:val="left" w:pos="9996"/>
          <w:tab w:val="left" w:pos="10912"/>
          <w:tab w:val="left" w:pos="11828"/>
          <w:tab w:val="left" w:pos="12744"/>
          <w:tab w:val="left" w:pos="13660"/>
          <w:tab w:val="left" w:pos="14576"/>
          <w:tab w:val="left" w:pos="15492"/>
          <w:tab w:val="left" w:pos="16408"/>
          <w:tab w:val="left" w:pos="17324"/>
          <w:tab w:val="left" w:pos="18240"/>
          <w:tab w:val="left" w:pos="19156"/>
        </w:tabs>
        <w:ind w:left="4500"/>
        <w:jc w:val="right"/>
        <w:rPr>
          <w:lang w:val="ru-RU"/>
        </w:rPr>
      </w:pPr>
      <w:r w:rsidRPr="00273B52">
        <w:rPr>
          <w:b/>
          <w:sz w:val="20"/>
          <w:szCs w:val="20"/>
          <w:lang w:val="ru-RU"/>
        </w:rPr>
        <w:t>предоставления государственной услуги</w:t>
      </w:r>
    </w:p>
    <w:p w:rsidR="00CC7A8A" w:rsidRPr="00273B52" w:rsidRDefault="00CC7A8A" w:rsidP="00CC7A8A">
      <w:pPr>
        <w:pStyle w:val="Standard"/>
        <w:tabs>
          <w:tab w:val="left" w:pos="5416"/>
          <w:tab w:val="left" w:pos="6332"/>
          <w:tab w:val="left" w:pos="7248"/>
          <w:tab w:val="left" w:pos="8164"/>
          <w:tab w:val="left" w:pos="9080"/>
          <w:tab w:val="left" w:pos="9996"/>
          <w:tab w:val="left" w:pos="10912"/>
          <w:tab w:val="left" w:pos="11828"/>
          <w:tab w:val="left" w:pos="12744"/>
          <w:tab w:val="left" w:pos="13660"/>
          <w:tab w:val="left" w:pos="14576"/>
          <w:tab w:val="left" w:pos="15492"/>
          <w:tab w:val="left" w:pos="16408"/>
          <w:tab w:val="left" w:pos="17324"/>
          <w:tab w:val="left" w:pos="18240"/>
          <w:tab w:val="left" w:pos="19156"/>
        </w:tabs>
        <w:ind w:left="4500"/>
        <w:jc w:val="right"/>
        <w:rPr>
          <w:lang w:val="ru-RU"/>
        </w:rPr>
      </w:pPr>
      <w:r w:rsidRPr="00273B52">
        <w:rPr>
          <w:b/>
          <w:sz w:val="20"/>
          <w:szCs w:val="20"/>
          <w:lang w:val="ru-RU"/>
        </w:rPr>
        <w:t xml:space="preserve"> по выдаче разрешений на ввод объекта в эксплуатацию</w:t>
      </w:r>
    </w:p>
    <w:p w:rsidR="00CC7A8A" w:rsidRPr="00273B52" w:rsidRDefault="00CC7A8A" w:rsidP="00CC7A8A">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lang w:val="ru-RU"/>
        </w:rPr>
      </w:pPr>
    </w:p>
    <w:p w:rsidR="00CC7A8A" w:rsidRPr="00273B52" w:rsidRDefault="00CC7A8A" w:rsidP="00CC7A8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273B52">
        <w:rPr>
          <w:rFonts w:ascii="Times New Roman" w:hAnsi="Times New Roman" w:cs="Times New Roman"/>
          <w:sz w:val="26"/>
          <w:szCs w:val="26"/>
          <w:lang w:val="ru-RU"/>
        </w:rPr>
        <w:t xml:space="preserve">                                                       ___________________________________________</w:t>
      </w:r>
    </w:p>
    <w:p w:rsidR="00CC7A8A" w:rsidRPr="00273B52" w:rsidRDefault="00CC7A8A" w:rsidP="00CC7A8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lang w:val="ru-RU"/>
        </w:rPr>
      </w:pPr>
      <w:r w:rsidRPr="00273B52">
        <w:rPr>
          <w:rFonts w:ascii="Times New Roman" w:hAnsi="Times New Roman" w:cs="Times New Roman"/>
          <w:lang w:val="ru-RU"/>
        </w:rPr>
        <w:t xml:space="preserve">                                                                     (наименование уполномоченного</w:t>
      </w:r>
    </w:p>
    <w:p w:rsidR="00CC7A8A" w:rsidRPr="00273B52" w:rsidRDefault="00CC7A8A" w:rsidP="00CC7A8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ru-RU"/>
        </w:rPr>
      </w:pPr>
      <w:r w:rsidRPr="00273B52">
        <w:rPr>
          <w:rFonts w:ascii="Times New Roman" w:hAnsi="Times New Roman" w:cs="Times New Roman"/>
          <w:sz w:val="26"/>
          <w:szCs w:val="26"/>
          <w:lang w:val="ru-RU"/>
        </w:rPr>
        <w:t>_____________________________________________</w:t>
      </w:r>
    </w:p>
    <w:p w:rsidR="00CC7A8A" w:rsidRPr="00273B52" w:rsidRDefault="00CC7A8A" w:rsidP="00CC7A8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lang w:val="ru-RU"/>
        </w:rPr>
      </w:pPr>
      <w:r w:rsidRPr="00273B52">
        <w:rPr>
          <w:rFonts w:ascii="Times New Roman" w:hAnsi="Times New Roman" w:cs="Times New Roman"/>
          <w:sz w:val="26"/>
          <w:szCs w:val="26"/>
          <w:lang w:val="ru-RU"/>
        </w:rPr>
        <w:t xml:space="preserve">                                                                          </w:t>
      </w:r>
      <w:r w:rsidRPr="00273B52">
        <w:rPr>
          <w:rFonts w:ascii="Times New Roman" w:hAnsi="Times New Roman" w:cs="Times New Roman"/>
          <w:lang w:val="ru-RU"/>
        </w:rPr>
        <w:t>органа местного самоуправления)</w:t>
      </w:r>
    </w:p>
    <w:p w:rsidR="00CC7A8A" w:rsidRPr="00273B52" w:rsidRDefault="00CC7A8A" w:rsidP="00CC7A8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ru-RU"/>
        </w:rPr>
      </w:pPr>
      <w:r w:rsidRPr="00273B52">
        <w:rPr>
          <w:rFonts w:ascii="Times New Roman" w:hAnsi="Times New Roman" w:cs="Times New Roman"/>
          <w:sz w:val="26"/>
          <w:szCs w:val="26"/>
          <w:lang w:val="ru-RU"/>
        </w:rPr>
        <w:t xml:space="preserve">                     _____________________________________________</w:t>
      </w:r>
    </w:p>
    <w:p w:rsidR="00CC7A8A" w:rsidRPr="00273B52" w:rsidRDefault="00CC7A8A" w:rsidP="00CC7A8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rPr>
      </w:pPr>
      <w:r w:rsidRPr="00273B52">
        <w:rPr>
          <w:rFonts w:ascii="Times New Roman" w:hAnsi="Times New Roman" w:cs="Times New Roman"/>
          <w:sz w:val="26"/>
          <w:szCs w:val="26"/>
          <w:lang w:val="ru-RU"/>
        </w:rPr>
        <w:t xml:space="preserve">                                                             </w:t>
      </w:r>
      <w:r w:rsidRPr="00273B52">
        <w:rPr>
          <w:rFonts w:ascii="Times New Roman" w:hAnsi="Times New Roman" w:cs="Times New Roman"/>
          <w:lang w:val="ru-RU"/>
        </w:rPr>
        <w:t>(наименование застройщика, ИНН,</w:t>
      </w:r>
    </w:p>
    <w:p w:rsidR="00CC7A8A" w:rsidRPr="00273B52" w:rsidRDefault="00CC7A8A" w:rsidP="00CC7A8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ru-RU"/>
        </w:rPr>
      </w:pPr>
      <w:r w:rsidRPr="00273B52">
        <w:rPr>
          <w:rFonts w:ascii="Times New Roman" w:hAnsi="Times New Roman" w:cs="Times New Roman"/>
          <w:sz w:val="26"/>
          <w:szCs w:val="26"/>
          <w:lang w:val="ru-RU"/>
        </w:rPr>
        <w:t xml:space="preserve">                     _____________________________________________</w:t>
      </w:r>
    </w:p>
    <w:p w:rsidR="00CC7A8A" w:rsidRPr="00273B52" w:rsidRDefault="00CC7A8A" w:rsidP="00CC7A8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273B52">
        <w:rPr>
          <w:rFonts w:ascii="Times New Roman" w:hAnsi="Times New Roman" w:cs="Times New Roman"/>
          <w:sz w:val="26"/>
          <w:szCs w:val="26"/>
          <w:lang w:val="ru-RU"/>
        </w:rPr>
        <w:t xml:space="preserve">                                                                                     </w:t>
      </w:r>
      <w:r w:rsidRPr="00273B52">
        <w:rPr>
          <w:rFonts w:ascii="Times New Roman" w:hAnsi="Times New Roman" w:cs="Times New Roman"/>
          <w:lang w:val="ru-RU"/>
        </w:rPr>
        <w:t>юридический и почтовый адрес; тел.,</w:t>
      </w:r>
    </w:p>
    <w:p w:rsidR="00CC7A8A" w:rsidRPr="00273B52" w:rsidRDefault="00CC7A8A" w:rsidP="00CC7A8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ru-RU"/>
        </w:rPr>
      </w:pPr>
      <w:r w:rsidRPr="00273B52">
        <w:rPr>
          <w:rFonts w:ascii="Times New Roman" w:hAnsi="Times New Roman" w:cs="Times New Roman"/>
          <w:sz w:val="26"/>
          <w:szCs w:val="26"/>
          <w:lang w:val="ru-RU"/>
        </w:rPr>
        <w:t xml:space="preserve">                     _____________________________________________</w:t>
      </w:r>
    </w:p>
    <w:p w:rsidR="00CC7A8A" w:rsidRPr="00273B52" w:rsidRDefault="00CC7A8A" w:rsidP="00CC7A8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273B52">
        <w:rPr>
          <w:rFonts w:ascii="Times New Roman" w:hAnsi="Times New Roman" w:cs="Times New Roman"/>
          <w:lang w:val="ru-RU"/>
        </w:rPr>
        <w:t xml:space="preserve">                                                                                                                        банковские реквизиты;</w:t>
      </w:r>
    </w:p>
    <w:p w:rsidR="00CC7A8A" w:rsidRPr="00273B52" w:rsidRDefault="00CC7A8A" w:rsidP="00CC7A8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ru-RU"/>
        </w:rPr>
      </w:pPr>
      <w:r w:rsidRPr="00273B52">
        <w:rPr>
          <w:rFonts w:ascii="Times New Roman" w:hAnsi="Times New Roman" w:cs="Times New Roman"/>
          <w:sz w:val="26"/>
          <w:szCs w:val="26"/>
          <w:lang w:val="ru-RU"/>
        </w:rPr>
        <w:t xml:space="preserve">                     _____________________________________________</w:t>
      </w:r>
    </w:p>
    <w:p w:rsidR="00CC7A8A" w:rsidRPr="00273B52" w:rsidRDefault="00CC7A8A" w:rsidP="00CC7A8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rPr>
      </w:pPr>
      <w:r w:rsidRPr="00273B52">
        <w:rPr>
          <w:rFonts w:ascii="Times New Roman" w:hAnsi="Times New Roman" w:cs="Times New Roman"/>
          <w:lang w:val="ru-RU"/>
        </w:rPr>
        <w:t xml:space="preserve">                                                                                       или ФИО, паспортные данные и адрес физ. лица)</w:t>
      </w:r>
    </w:p>
    <w:p w:rsidR="00CC7A8A" w:rsidRPr="00273B52" w:rsidRDefault="00CC7A8A" w:rsidP="00CC7A8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6"/>
          <w:szCs w:val="26"/>
          <w:lang w:val="ru-RU"/>
        </w:rPr>
      </w:pPr>
    </w:p>
    <w:p w:rsidR="00CC7A8A" w:rsidRPr="00273B52" w:rsidRDefault="00CC7A8A" w:rsidP="00CC7A8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rPr>
      </w:pPr>
      <w:r w:rsidRPr="00273B52">
        <w:rPr>
          <w:rFonts w:ascii="Times New Roman" w:hAnsi="Times New Roman" w:cs="Times New Roman"/>
          <w:b/>
          <w:sz w:val="26"/>
          <w:szCs w:val="26"/>
          <w:lang w:val="ru-RU"/>
        </w:rPr>
        <w:t>Уведомление об отказе в предоставлении государственной услуги</w:t>
      </w:r>
    </w:p>
    <w:p w:rsidR="00CC7A8A" w:rsidRPr="00273B52" w:rsidRDefault="00CC7A8A" w:rsidP="00CC7A8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lang w:val="ru-RU"/>
        </w:rPr>
      </w:pPr>
    </w:p>
    <w:p w:rsidR="00CC7A8A" w:rsidRPr="00273B52" w:rsidRDefault="00CC7A8A" w:rsidP="00CC7A8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273B52">
        <w:rPr>
          <w:rFonts w:ascii="Times New Roman" w:hAnsi="Times New Roman" w:cs="Times New Roman"/>
          <w:sz w:val="26"/>
          <w:szCs w:val="26"/>
          <w:lang w:val="ru-RU"/>
        </w:rPr>
        <w:t>Вам, __________________________________________________</w:t>
      </w:r>
    </w:p>
    <w:p w:rsidR="00CC7A8A" w:rsidRPr="00273B52" w:rsidRDefault="00CC7A8A" w:rsidP="00CC7A8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273B52">
        <w:rPr>
          <w:rFonts w:ascii="Times New Roman" w:hAnsi="Times New Roman" w:cs="Times New Roman"/>
          <w:sz w:val="26"/>
          <w:szCs w:val="26"/>
          <w:lang w:val="ru-RU"/>
        </w:rPr>
        <w:t xml:space="preserve">               </w:t>
      </w:r>
      <w:r w:rsidRPr="00273B52">
        <w:rPr>
          <w:rFonts w:ascii="Times New Roman" w:hAnsi="Times New Roman" w:cs="Times New Roman"/>
          <w:sz w:val="18"/>
          <w:szCs w:val="18"/>
          <w:lang w:val="ru-RU"/>
        </w:rPr>
        <w:t>( наименование - для заявителя – юридического лица – физического лица)</w:t>
      </w:r>
    </w:p>
    <w:p w:rsidR="00CC7A8A" w:rsidRPr="00CC7A8A" w:rsidRDefault="00CC7A8A" w:rsidP="00CC7A8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273B52">
        <w:rPr>
          <w:rFonts w:ascii="Times New Roman" w:hAnsi="Times New Roman" w:cs="Times New Roman"/>
          <w:sz w:val="26"/>
          <w:szCs w:val="26"/>
          <w:lang w:val="ru-RU"/>
        </w:rPr>
        <w:t xml:space="preserve">Отказано в предоставлении муниципальной услуги в выдаче разрешения на ввод объекта капитального строительства в эксплуатацию по следующему основанию </w:t>
      </w:r>
      <w:r w:rsidRPr="00CC7A8A">
        <w:rPr>
          <w:rFonts w:ascii="Times New Roman" w:hAnsi="Times New Roman" w:cs="Times New Roman"/>
          <w:sz w:val="26"/>
          <w:szCs w:val="26"/>
          <w:lang w:val="ru-RU"/>
        </w:rPr>
        <w:t>(основаниям)_________________________________________________________</w:t>
      </w:r>
    </w:p>
    <w:p w:rsidR="00CC7A8A" w:rsidRPr="00273B52" w:rsidRDefault="00CC7A8A" w:rsidP="00CC7A8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273B52">
        <w:rPr>
          <w:rFonts w:ascii="Times New Roman" w:hAnsi="Times New Roman" w:cs="Times New Roman"/>
          <w:sz w:val="26"/>
          <w:szCs w:val="26"/>
          <w:lang w:val="ru-RU"/>
        </w:rPr>
        <w:t>______________________________________________________________________________________________________________________________________________</w:t>
      </w:r>
    </w:p>
    <w:p w:rsidR="00CC7A8A" w:rsidRPr="00273B52" w:rsidRDefault="00CC7A8A" w:rsidP="00CC7A8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273B52">
        <w:rPr>
          <w:rFonts w:ascii="Times New Roman" w:hAnsi="Times New Roman" w:cs="Times New Roman"/>
          <w:sz w:val="26"/>
          <w:szCs w:val="26"/>
          <w:lang w:val="ru-RU"/>
        </w:rPr>
        <w:t>В виде выдачи разрешения на ввод объекта капитального строительства в эксплуатацию, построенного, реконструированного на земельном участке, находящегося по адресу:______________________________________________________________________________________________________________________________________</w:t>
      </w:r>
    </w:p>
    <w:p w:rsidR="00CC7A8A" w:rsidRPr="00273B52" w:rsidRDefault="00CC7A8A" w:rsidP="00CC7A8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273B52">
        <w:rPr>
          <w:rFonts w:ascii="Times New Roman" w:hAnsi="Times New Roman" w:cs="Times New Roman"/>
          <w:sz w:val="26"/>
          <w:szCs w:val="26"/>
          <w:lang w:val="ru-RU"/>
        </w:rPr>
        <w:t xml:space="preserve">                            </w:t>
      </w:r>
      <w:r w:rsidRPr="00273B52">
        <w:rPr>
          <w:rFonts w:ascii="Times New Roman" w:hAnsi="Times New Roman" w:cs="Times New Roman"/>
          <w:sz w:val="18"/>
          <w:szCs w:val="18"/>
          <w:lang w:val="ru-RU"/>
        </w:rPr>
        <w:t>( город, район, улица, номер участка, кадастровый номер)</w:t>
      </w:r>
    </w:p>
    <w:p w:rsidR="00CC7A8A" w:rsidRPr="00273B52" w:rsidRDefault="00CC7A8A" w:rsidP="00CC7A8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8"/>
          <w:szCs w:val="18"/>
          <w:lang w:val="ru-RU"/>
        </w:rPr>
      </w:pPr>
    </w:p>
    <w:p w:rsidR="00CC7A8A" w:rsidRPr="00273B52" w:rsidRDefault="00CC7A8A" w:rsidP="00CC7A8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273B52">
        <w:rPr>
          <w:rFonts w:ascii="Times New Roman" w:hAnsi="Times New Roman" w:cs="Times New Roman"/>
          <w:sz w:val="26"/>
          <w:szCs w:val="26"/>
          <w:lang w:val="ru-RU"/>
        </w:rPr>
        <w:t xml:space="preserve"> </w:t>
      </w:r>
    </w:p>
    <w:p w:rsidR="00CC7A8A" w:rsidRPr="00273B52" w:rsidRDefault="00CC7A8A" w:rsidP="00CC7A8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273B52">
        <w:rPr>
          <w:rFonts w:ascii="Times New Roman" w:hAnsi="Times New Roman" w:cs="Times New Roman"/>
          <w:sz w:val="26"/>
          <w:szCs w:val="26"/>
          <w:lang w:val="ru-RU"/>
        </w:rPr>
        <w:t>Начальник отдела</w:t>
      </w:r>
    </w:p>
    <w:p w:rsidR="00CC7A8A" w:rsidRPr="00273B52" w:rsidRDefault="00CC7A8A" w:rsidP="00CC7A8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273B52">
        <w:rPr>
          <w:rFonts w:ascii="Times New Roman" w:hAnsi="Times New Roman" w:cs="Times New Roman"/>
          <w:sz w:val="26"/>
          <w:szCs w:val="26"/>
          <w:lang w:val="ru-RU"/>
        </w:rPr>
        <w:t>Архитектуры и градостроительства</w:t>
      </w:r>
    </w:p>
    <w:p w:rsidR="00CC7A8A" w:rsidRPr="00273B52" w:rsidRDefault="00CC7A8A" w:rsidP="00CC7A8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273B52">
        <w:rPr>
          <w:rFonts w:ascii="Times New Roman" w:hAnsi="Times New Roman" w:cs="Times New Roman"/>
          <w:sz w:val="26"/>
          <w:szCs w:val="26"/>
          <w:lang w:val="ru-RU"/>
        </w:rPr>
        <w:t>Администрации г.п. Смышляевка</w:t>
      </w:r>
    </w:p>
    <w:p w:rsidR="00CC7A8A" w:rsidRPr="00273B52" w:rsidRDefault="00CC7A8A" w:rsidP="00CC7A8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273B52">
        <w:rPr>
          <w:rFonts w:ascii="Times New Roman" w:hAnsi="Times New Roman" w:cs="Times New Roman"/>
          <w:sz w:val="26"/>
          <w:szCs w:val="26"/>
          <w:lang w:val="ru-RU"/>
        </w:rPr>
        <w:t>Муниципального района Волжский</w:t>
      </w:r>
    </w:p>
    <w:p w:rsidR="00CC7A8A" w:rsidRPr="00273B52" w:rsidRDefault="00CC7A8A" w:rsidP="00CC7A8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273B52">
        <w:rPr>
          <w:rFonts w:ascii="Times New Roman" w:hAnsi="Times New Roman" w:cs="Times New Roman"/>
          <w:sz w:val="26"/>
          <w:szCs w:val="26"/>
          <w:u w:val="single"/>
          <w:lang w:val="ru-RU"/>
        </w:rPr>
        <w:t>Самарской области</w:t>
      </w:r>
      <w:r w:rsidRPr="00273B52">
        <w:rPr>
          <w:rFonts w:ascii="Times New Roman" w:hAnsi="Times New Roman" w:cs="Times New Roman"/>
          <w:sz w:val="26"/>
          <w:szCs w:val="26"/>
          <w:lang w:val="ru-RU"/>
        </w:rPr>
        <w:t xml:space="preserve">                                   ______</w:t>
      </w:r>
      <w:r w:rsidR="00EC0747">
        <w:rPr>
          <w:rFonts w:ascii="Times New Roman" w:hAnsi="Times New Roman" w:cs="Times New Roman"/>
          <w:sz w:val="26"/>
          <w:szCs w:val="26"/>
          <w:lang w:val="ru-RU"/>
        </w:rPr>
        <w:t>________           ___</w:t>
      </w:r>
      <w:r w:rsidRPr="00273B52">
        <w:rPr>
          <w:rFonts w:ascii="Times New Roman" w:hAnsi="Times New Roman" w:cs="Times New Roman"/>
          <w:sz w:val="26"/>
          <w:szCs w:val="26"/>
          <w:lang w:val="ru-RU"/>
        </w:rPr>
        <w:t xml:space="preserve">_                                                                                                                                                                                                                                                                                                             </w:t>
      </w:r>
      <w:r w:rsidRPr="00273B52">
        <w:rPr>
          <w:rFonts w:ascii="Times New Roman" w:hAnsi="Times New Roman" w:cs="Times New Roman"/>
          <w:lang w:val="ru-RU"/>
        </w:rPr>
        <w:t>(должность)                                                                             (подпись)                                  (Ф. И. О.)</w:t>
      </w:r>
    </w:p>
    <w:p w:rsidR="00CC7A8A" w:rsidRPr="00273B52" w:rsidRDefault="00CC7A8A" w:rsidP="00CC7A8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273B52">
        <w:rPr>
          <w:rFonts w:ascii="Times New Roman" w:hAnsi="Times New Roman" w:cs="Times New Roman"/>
          <w:sz w:val="26"/>
          <w:szCs w:val="26"/>
          <w:lang w:val="ru-RU"/>
        </w:rPr>
        <w:t xml:space="preserve">           </w:t>
      </w:r>
    </w:p>
    <w:p w:rsidR="00CC7A8A" w:rsidRPr="00273B52" w:rsidRDefault="00CC7A8A" w:rsidP="00CC7A8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lang w:val="ru-RU"/>
        </w:rPr>
      </w:pPr>
    </w:p>
    <w:p w:rsidR="00CC7A8A" w:rsidRPr="00273B52" w:rsidRDefault="00CC7A8A" w:rsidP="00CC7A8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lang w:val="ru-RU"/>
        </w:rPr>
      </w:pPr>
    </w:p>
    <w:p w:rsidR="00CC7A8A" w:rsidRPr="00273B52" w:rsidRDefault="00CC7A8A" w:rsidP="00CC7A8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lang w:val="ru-RU"/>
        </w:rPr>
      </w:pPr>
    </w:p>
    <w:p w:rsidR="00CC7A8A" w:rsidRPr="00273B52" w:rsidRDefault="00CC7A8A" w:rsidP="00EC074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273B52">
        <w:rPr>
          <w:rFonts w:ascii="Times New Roman" w:hAnsi="Times New Roman" w:cs="Times New Roman"/>
          <w:sz w:val="26"/>
          <w:szCs w:val="26"/>
          <w:lang w:val="ru-RU"/>
        </w:rPr>
        <w:t>М.П.«__» ______________ 20__ г.</w:t>
      </w:r>
    </w:p>
    <w:bookmarkEnd w:id="38"/>
    <w:p w:rsidR="00CC7A8A" w:rsidRPr="00273B52" w:rsidRDefault="00CC7A8A" w:rsidP="00CC7A8A">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p>
    <w:p w:rsidR="00CC7A8A" w:rsidRPr="00273B52" w:rsidRDefault="00CC7A8A" w:rsidP="00CC7A8A">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p>
    <w:p w:rsidR="00CC7A8A" w:rsidRPr="00273B52" w:rsidRDefault="00CC7A8A" w:rsidP="00CC7A8A">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p>
    <w:p w:rsidR="00CC7A8A" w:rsidRPr="00273B52" w:rsidRDefault="00CC7A8A" w:rsidP="00CC7A8A">
      <w:pPr>
        <w:pStyle w:val="Standard"/>
        <w:widowControl w:val="0"/>
        <w:spacing w:line="200" w:lineRule="atLeast"/>
        <w:ind w:left="17"/>
        <w:jc w:val="center"/>
        <w:rPr>
          <w:rFonts w:eastAsia="Lucida Sans Unicode"/>
          <w:bCs/>
          <w:color w:val="000000"/>
          <w:lang w:val="ru-RU" w:eastAsia="hi-IN"/>
        </w:rPr>
      </w:pPr>
    </w:p>
    <w:p w:rsidR="00CC7A8A" w:rsidRPr="00273B52" w:rsidRDefault="00CC7A8A" w:rsidP="00CC7A8A">
      <w:pPr>
        <w:pStyle w:val="Standard"/>
        <w:widowControl w:val="0"/>
        <w:spacing w:line="200" w:lineRule="atLeast"/>
        <w:ind w:left="17"/>
        <w:jc w:val="center"/>
        <w:rPr>
          <w:rFonts w:eastAsia="Lucida Sans Unicode"/>
          <w:bCs/>
          <w:color w:val="000000"/>
          <w:lang w:val="ru-RU" w:eastAsia="hi-IN"/>
        </w:rPr>
      </w:pPr>
    </w:p>
    <w:p w:rsidR="00B63E77" w:rsidRDefault="00B63E77"/>
    <w:sectPr w:rsidR="00B63E77" w:rsidSect="00EA0972">
      <w:pgSz w:w="11906" w:h="16838"/>
      <w:pgMar w:top="1134" w:right="850"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F67" w:rsidRDefault="00F60F67" w:rsidP="00CC7A8A">
      <w:pPr>
        <w:spacing w:after="0" w:line="240" w:lineRule="auto"/>
      </w:pPr>
      <w:r>
        <w:separator/>
      </w:r>
    </w:p>
  </w:endnote>
  <w:endnote w:type="continuationSeparator" w:id="0">
    <w:p w:rsidR="00F60F67" w:rsidRDefault="00F60F67" w:rsidP="00CC7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altName w:val="Arial"/>
    <w:panose1 w:val="020B0604020202020204"/>
    <w:charset w:val="00"/>
    <w:family w:val="swiss"/>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F67" w:rsidRDefault="00F60F67" w:rsidP="00CC7A8A">
      <w:pPr>
        <w:spacing w:after="0" w:line="240" w:lineRule="auto"/>
      </w:pPr>
      <w:r>
        <w:separator/>
      </w:r>
    </w:p>
  </w:footnote>
  <w:footnote w:type="continuationSeparator" w:id="0">
    <w:p w:rsidR="00F60F67" w:rsidRDefault="00F60F67" w:rsidP="00CC7A8A">
      <w:pPr>
        <w:spacing w:after="0" w:line="240" w:lineRule="auto"/>
      </w:pPr>
      <w:r>
        <w:continuationSeparator/>
      </w:r>
    </w:p>
  </w:footnote>
  <w:footnote w:id="1">
    <w:p w:rsidR="00CC7A8A" w:rsidRPr="00273B52" w:rsidRDefault="00CC7A8A" w:rsidP="00CC7A8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Pr>
          <w:rStyle w:val="a4"/>
        </w:rPr>
        <w:footnoteRef/>
      </w:r>
      <w:r w:rsidRPr="00273B52">
        <w:rPr>
          <w:lang w:val="ru-RU"/>
        </w:rPr>
        <w:t>Указываются документы, приложенные заявителем в соответствии с требованиями ч. 3, 4 ст. 55 Градостроительного кодекса Российской Федерации.</w:t>
      </w:r>
    </w:p>
    <w:p w:rsidR="00CC7A8A" w:rsidRPr="00273B52" w:rsidRDefault="00CC7A8A" w:rsidP="00CC7A8A">
      <w:pPr>
        <w:pStyle w:val="Footnote"/>
        <w:rPr>
          <w:lang w:val="ru-RU"/>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5B0"/>
    <w:rsid w:val="00191334"/>
    <w:rsid w:val="00295991"/>
    <w:rsid w:val="002A1785"/>
    <w:rsid w:val="00416CBA"/>
    <w:rsid w:val="0041761B"/>
    <w:rsid w:val="005C1C67"/>
    <w:rsid w:val="005C7E96"/>
    <w:rsid w:val="009065B0"/>
    <w:rsid w:val="00963511"/>
    <w:rsid w:val="00A44545"/>
    <w:rsid w:val="00B3173D"/>
    <w:rsid w:val="00B4240F"/>
    <w:rsid w:val="00B63E77"/>
    <w:rsid w:val="00C876CE"/>
    <w:rsid w:val="00CC1B07"/>
    <w:rsid w:val="00CC7A8A"/>
    <w:rsid w:val="00D80492"/>
    <w:rsid w:val="00E04CDA"/>
    <w:rsid w:val="00EA0972"/>
    <w:rsid w:val="00EC0747"/>
    <w:rsid w:val="00F51998"/>
    <w:rsid w:val="00F60F67"/>
    <w:rsid w:val="00F83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B5917"/>
  <w15:chartTrackingRefBased/>
  <w15:docId w15:val="{3A28BD7C-916D-4EEF-AECE-4973286ED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1">
    <w:name w:val="heading 1"/>
    <w:basedOn w:val="Standard"/>
    <w:next w:val="Textbody"/>
    <w:link w:val="10"/>
    <w:rsid w:val="00CC7A8A"/>
    <w:pPr>
      <w:keepNext/>
      <w:spacing w:before="240" w:after="60"/>
      <w:outlineLvl w:val="0"/>
    </w:pPr>
    <w:rPr>
      <w:rFonts w:ascii="Arial" w:hAnsi="Arial" w:cs="Arial"/>
      <w:b/>
      <w:bCs/>
      <w:sz w:val="32"/>
      <w:szCs w:val="32"/>
    </w:rPr>
  </w:style>
  <w:style w:type="paragraph" w:styleId="2">
    <w:name w:val="heading 2"/>
    <w:basedOn w:val="Standard"/>
    <w:next w:val="Textbody"/>
    <w:link w:val="20"/>
    <w:rsid w:val="00CC7A8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7A8A"/>
    <w:rPr>
      <w:rFonts w:ascii="Arial" w:eastAsia="Times New Roman" w:hAnsi="Arial" w:cs="Arial"/>
      <w:b/>
      <w:bCs/>
      <w:kern w:val="3"/>
      <w:sz w:val="32"/>
      <w:szCs w:val="32"/>
      <w:lang w:val="en-GB" w:eastAsia="ru-RU" w:bidi="hi-IN"/>
    </w:rPr>
  </w:style>
  <w:style w:type="character" w:customStyle="1" w:styleId="20">
    <w:name w:val="Заголовок 2 Знак"/>
    <w:basedOn w:val="a0"/>
    <w:link w:val="2"/>
    <w:rsid w:val="00CC7A8A"/>
    <w:rPr>
      <w:rFonts w:ascii="Arial" w:eastAsia="Times New Roman" w:hAnsi="Arial" w:cs="Arial"/>
      <w:b/>
      <w:bCs/>
      <w:i/>
      <w:iCs/>
      <w:kern w:val="3"/>
      <w:sz w:val="28"/>
      <w:szCs w:val="28"/>
      <w:lang w:val="en-GB" w:eastAsia="ru-RU" w:bidi="hi-IN"/>
    </w:rPr>
  </w:style>
  <w:style w:type="paragraph" w:customStyle="1" w:styleId="Standard">
    <w:name w:val="Standard"/>
    <w:rsid w:val="00CC7A8A"/>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ru-RU" w:bidi="hi-IN"/>
    </w:rPr>
  </w:style>
  <w:style w:type="paragraph" w:customStyle="1" w:styleId="Textbody">
    <w:name w:val="Text body"/>
    <w:basedOn w:val="Standard"/>
    <w:rsid w:val="00CC7A8A"/>
    <w:pPr>
      <w:widowControl w:val="0"/>
      <w:spacing w:after="780" w:line="278" w:lineRule="exact"/>
      <w:jc w:val="right"/>
    </w:pPr>
    <w:rPr>
      <w:lang w:eastAsia="ar-SA"/>
    </w:rPr>
  </w:style>
  <w:style w:type="paragraph" w:styleId="HTML">
    <w:name w:val="HTML Preformatted"/>
    <w:basedOn w:val="Standard"/>
    <w:link w:val="HTML0"/>
    <w:rsid w:val="00CC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CC7A8A"/>
    <w:rPr>
      <w:rFonts w:ascii="Courier New" w:eastAsia="Times New Roman" w:hAnsi="Courier New" w:cs="Courier New"/>
      <w:kern w:val="3"/>
      <w:sz w:val="20"/>
      <w:szCs w:val="20"/>
      <w:lang w:val="en-GB" w:eastAsia="ru-RU" w:bidi="hi-IN"/>
    </w:rPr>
  </w:style>
  <w:style w:type="paragraph" w:styleId="a3">
    <w:name w:val="Normal (Web)"/>
    <w:basedOn w:val="Standard"/>
    <w:rsid w:val="00CC7A8A"/>
    <w:rPr>
      <w:rFonts w:ascii="Calibri" w:hAnsi="Calibri" w:cs="Calibri"/>
      <w:color w:val="000000"/>
      <w:lang w:eastAsia="en-US"/>
    </w:rPr>
  </w:style>
  <w:style w:type="paragraph" w:customStyle="1" w:styleId="ConsPlusNormal">
    <w:name w:val="ConsPlusNormal"/>
    <w:rsid w:val="00CC7A8A"/>
    <w:pPr>
      <w:widowControl w:val="0"/>
      <w:suppressAutoHyphens/>
      <w:autoSpaceDN w:val="0"/>
      <w:spacing w:after="0" w:line="240" w:lineRule="auto"/>
      <w:ind w:firstLine="720"/>
      <w:textAlignment w:val="baseline"/>
    </w:pPr>
    <w:rPr>
      <w:rFonts w:ascii="Arial" w:eastAsia="Times New Roman" w:hAnsi="Arial" w:cs="Arial"/>
      <w:kern w:val="3"/>
      <w:sz w:val="20"/>
      <w:szCs w:val="20"/>
      <w:lang w:val="en-GB" w:eastAsia="ru-RU" w:bidi="hi-IN"/>
    </w:rPr>
  </w:style>
  <w:style w:type="paragraph" w:customStyle="1" w:styleId="ConsPlusNonformat">
    <w:name w:val="ConsPlusNonformat"/>
    <w:rsid w:val="00CC7A8A"/>
    <w:pPr>
      <w:suppressAutoHyphens/>
      <w:autoSpaceDN w:val="0"/>
      <w:spacing w:after="0" w:line="240" w:lineRule="auto"/>
      <w:textAlignment w:val="baseline"/>
    </w:pPr>
    <w:rPr>
      <w:rFonts w:ascii="Courier New" w:eastAsia="Times New Roman" w:hAnsi="Courier New" w:cs="Courier New"/>
      <w:kern w:val="3"/>
      <w:sz w:val="20"/>
      <w:szCs w:val="20"/>
      <w:lang w:val="en-GB" w:eastAsia="ru-RU" w:bidi="hi-IN"/>
    </w:rPr>
  </w:style>
  <w:style w:type="paragraph" w:customStyle="1" w:styleId="Footnote">
    <w:name w:val="Footnote"/>
    <w:basedOn w:val="Standard"/>
    <w:rsid w:val="00CC7A8A"/>
    <w:pPr>
      <w:suppressLineNumbers/>
      <w:ind w:left="283" w:hanging="283"/>
    </w:pPr>
    <w:rPr>
      <w:sz w:val="20"/>
      <w:szCs w:val="20"/>
    </w:rPr>
  </w:style>
  <w:style w:type="character" w:styleId="a4">
    <w:name w:val="footnote reference"/>
    <w:rsid w:val="00CC7A8A"/>
    <w:rPr>
      <w:position w:val="0"/>
      <w:vertAlign w:val="superscript"/>
    </w:rPr>
  </w:style>
  <w:style w:type="character" w:customStyle="1" w:styleId="13pt">
    <w:name w:val="Основной текст + 13 pt"/>
    <w:rsid w:val="00CC7A8A"/>
    <w:rPr>
      <w:rFonts w:ascii="Times New Roman" w:eastAsia="Times New Roman" w:hAnsi="Times New Roman" w:cs="Times New Roman"/>
      <w:i/>
      <w:iCs/>
      <w:sz w:val="26"/>
      <w:szCs w:val="26"/>
      <w:lang w:val="ru-RU"/>
    </w:rPr>
  </w:style>
  <w:style w:type="character" w:customStyle="1" w:styleId="a5">
    <w:name w:val="Основной текст + Курсив"/>
    <w:rsid w:val="00CC7A8A"/>
    <w:rPr>
      <w:rFonts w:ascii="Times New Roman" w:eastAsia="Times New Roman" w:hAnsi="Times New Roman" w:cs="Times New Roman"/>
      <w:i/>
      <w:iCs/>
      <w:sz w:val="24"/>
      <w:szCs w:val="24"/>
      <w:lang w:val="ru-RU"/>
    </w:rPr>
  </w:style>
  <w:style w:type="character" w:customStyle="1" w:styleId="WW-">
    <w:name w:val="WW-Основной текст + Курсив"/>
    <w:rsid w:val="00CC7A8A"/>
    <w:rPr>
      <w:rFonts w:ascii="Times New Roman" w:eastAsia="Times New Roman" w:hAnsi="Times New Roman" w:cs="Times New Roman"/>
      <w:i/>
      <w:iCs/>
      <w:sz w:val="24"/>
      <w:szCs w:val="24"/>
      <w:lang w:val="ru-RU"/>
    </w:rPr>
  </w:style>
  <w:style w:type="paragraph" w:customStyle="1" w:styleId="Default">
    <w:name w:val="Default"/>
    <w:rsid w:val="00F83DC9"/>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eastAsia="ru-RU" w:bidi="hi-IN"/>
    </w:rPr>
  </w:style>
  <w:style w:type="paragraph" w:styleId="a6">
    <w:name w:val="Balloon Text"/>
    <w:basedOn w:val="a"/>
    <w:link w:val="a7"/>
    <w:uiPriority w:val="99"/>
    <w:semiHidden/>
    <w:unhideWhenUsed/>
    <w:rsid w:val="00CC1B0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C1B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Pages>
  <Words>5870</Words>
  <Characters>33459</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katyadementyeva@outlook.com</dc:creator>
  <cp:keywords/>
  <dc:description/>
  <cp:lastModifiedBy>katyadementyeva@outlook.com</cp:lastModifiedBy>
  <cp:revision>8</cp:revision>
  <cp:lastPrinted>2017-05-29T06:48:00Z</cp:lastPrinted>
  <dcterms:created xsi:type="dcterms:W3CDTF">2017-05-03T10:50:00Z</dcterms:created>
  <dcterms:modified xsi:type="dcterms:W3CDTF">2017-05-29T07:11:00Z</dcterms:modified>
</cp:coreProperties>
</file>